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74F4E" w14:textId="320A44F6" w:rsidR="00EA4BCD" w:rsidRPr="008D5DFD" w:rsidRDefault="003320C3" w:rsidP="003320C3">
      <w:pPr>
        <w:pStyle w:val="Mainheader"/>
        <w:tabs>
          <w:tab w:val="left" w:pos="8333"/>
        </w:tabs>
        <w:spacing w:before="1080"/>
        <w:jc w:val="left"/>
      </w:pPr>
      <w:r w:rsidRPr="003320C3">
        <w:t xml:space="preserve">Astronomy Data and Computing Services Time Allocation Committee </w:t>
      </w:r>
      <w:r>
        <w:t>(ADACS TAC)</w:t>
      </w:r>
      <w:r w:rsidR="0C15F8FD">
        <w:tab/>
      </w:r>
    </w:p>
    <w:p w14:paraId="150A2B1F" w14:textId="77777777" w:rsidR="00716381" w:rsidRPr="00E3442F" w:rsidRDefault="00716381" w:rsidP="00716381">
      <w:pPr>
        <w:pStyle w:val="Title"/>
        <w:pBdr>
          <w:bottom w:val="single" w:sz="4" w:space="4" w:color="166593"/>
        </w:pBdr>
        <w:spacing w:after="240" w:line="80" w:lineRule="exact"/>
        <w:jc w:val="left"/>
        <w:rPr>
          <w:rFonts w:ascii="Avenir Next" w:hAnsi="Avenir Next"/>
          <w:color w:val="166593"/>
          <w:sz w:val="2"/>
          <w:szCs w:val="2"/>
        </w:rPr>
      </w:pPr>
    </w:p>
    <w:p w14:paraId="6339963F" w14:textId="71E06FE7" w:rsidR="00C66AF0" w:rsidRPr="002B7922" w:rsidRDefault="00453DBB" w:rsidP="00C66AF0">
      <w:pPr>
        <w:pStyle w:val="Sub-HeadingB"/>
        <w:spacing w:before="0"/>
        <w:rPr>
          <w:rFonts w:ascii="Arial" w:eastAsia="Arial" w:hAnsi="Arial" w:cs="Arial"/>
          <w:szCs w:val="21"/>
          <w:lang w:val="en-GB"/>
        </w:rPr>
      </w:pPr>
      <w:r w:rsidRPr="002B7922">
        <w:rPr>
          <w:rFonts w:eastAsia="Nunito Sans"/>
          <w:lang w:val="en-GB"/>
        </w:rPr>
        <w:t xml:space="preserve">Applications close on </w:t>
      </w:r>
      <w:r w:rsidR="008647E9">
        <w:rPr>
          <w:rFonts w:eastAsia="Nunito Sans"/>
          <w:lang w:val="en-GB"/>
        </w:rPr>
        <w:t>Monday</w:t>
      </w:r>
      <w:r w:rsidR="003B794E">
        <w:rPr>
          <w:rFonts w:eastAsia="Nunito Sans"/>
          <w:lang w:val="en-GB"/>
        </w:rPr>
        <w:t xml:space="preserve"> </w:t>
      </w:r>
      <w:r w:rsidR="008647E9">
        <w:rPr>
          <w:rFonts w:eastAsia="Nunito Sans"/>
          <w:lang w:val="en-GB"/>
        </w:rPr>
        <w:t>9</w:t>
      </w:r>
      <w:r w:rsidR="003B794E" w:rsidRPr="003B794E">
        <w:rPr>
          <w:rFonts w:eastAsia="Nunito Sans"/>
          <w:vertAlign w:val="superscript"/>
          <w:lang w:val="en-GB"/>
        </w:rPr>
        <w:t>th</w:t>
      </w:r>
      <w:r w:rsidR="003B794E">
        <w:rPr>
          <w:rFonts w:eastAsia="Nunito Sans"/>
          <w:lang w:val="en-GB"/>
        </w:rPr>
        <w:t xml:space="preserve"> March</w:t>
      </w:r>
      <w:r w:rsidRPr="002B7922">
        <w:rPr>
          <w:rFonts w:eastAsia="Nunito Sans"/>
          <w:lang w:val="en-GB"/>
        </w:rPr>
        <w:t xml:space="preserve">, </w:t>
      </w:r>
      <w:r w:rsidR="008647E9">
        <w:rPr>
          <w:rFonts w:eastAsia="Nunito Sans"/>
          <w:lang w:val="en-GB"/>
        </w:rPr>
        <w:t>9</w:t>
      </w:r>
      <w:r w:rsidRPr="002B7922">
        <w:rPr>
          <w:rFonts w:eastAsia="Nunito Sans"/>
          <w:lang w:val="en-GB"/>
        </w:rPr>
        <w:t xml:space="preserve">:00 </w:t>
      </w:r>
      <w:r w:rsidR="008647E9">
        <w:rPr>
          <w:rFonts w:eastAsia="Nunito Sans"/>
          <w:lang w:val="en-GB"/>
        </w:rPr>
        <w:t>AM</w:t>
      </w:r>
      <w:r w:rsidRPr="002B7922">
        <w:rPr>
          <w:rFonts w:eastAsia="Nunito Sans"/>
          <w:lang w:val="en-GB"/>
        </w:rPr>
        <w:t xml:space="preserve"> AEDT. </w:t>
      </w:r>
      <w:r w:rsidRPr="002B7922">
        <w:rPr>
          <w:rFonts w:ascii="Arial" w:eastAsia="Arial" w:hAnsi="Arial" w:cs="Arial"/>
          <w:szCs w:val="21"/>
          <w:lang w:val="en-GB"/>
        </w:rPr>
        <w:t xml:space="preserve"> </w:t>
      </w:r>
    </w:p>
    <w:p w14:paraId="056C4B53" w14:textId="0D14EE07" w:rsidR="00453DBB" w:rsidRDefault="00453DBB" w:rsidP="002B7922">
      <w:pPr>
        <w:pStyle w:val="BodyText-normal"/>
      </w:pPr>
      <w:r w:rsidRPr="41053204">
        <w:rPr>
          <w:rFonts w:eastAsia="Nunito Sans"/>
          <w:lang w:val="en-GB"/>
        </w:rPr>
        <w:t>If openings remain after all applications received by the deadline have been considered, late applications will be accepted.</w:t>
      </w:r>
    </w:p>
    <w:p w14:paraId="1F521E8F" w14:textId="77777777" w:rsidR="00716381" w:rsidRPr="00E3442F" w:rsidRDefault="00716381" w:rsidP="00716381">
      <w:pPr>
        <w:pStyle w:val="Title"/>
        <w:pBdr>
          <w:bottom w:val="single" w:sz="4" w:space="4" w:color="166593"/>
        </w:pBdr>
        <w:spacing w:after="200" w:line="120" w:lineRule="exact"/>
        <w:jc w:val="left"/>
        <w:rPr>
          <w:rFonts w:ascii="Avenir Next" w:hAnsi="Avenir Next"/>
          <w:color w:val="166593"/>
          <w:sz w:val="2"/>
          <w:szCs w:val="2"/>
        </w:rPr>
      </w:pPr>
    </w:p>
    <w:p w14:paraId="1549E074" w14:textId="15680477" w:rsidR="00EA4BCD" w:rsidRDefault="009970CB" w:rsidP="00B04F91">
      <w:pPr>
        <w:pStyle w:val="sub-headingA"/>
      </w:pPr>
      <w:r>
        <w:t>Astronomy Australia Limited</w:t>
      </w:r>
    </w:p>
    <w:p w14:paraId="2179EDB6" w14:textId="40B4EED6" w:rsidR="009970CB" w:rsidRPr="009970CB" w:rsidRDefault="009970CB" w:rsidP="009970CB">
      <w:pPr>
        <w:pStyle w:val="BodyText-normal"/>
      </w:pPr>
      <w:r w:rsidRPr="009970CB">
        <w:t>Astronomy Australia Ltd (AAL) is a not-for-profit company supported by members across Australian universities and research organisations with a significant astronomical research capability. It is governed by an independent Board of Directors. AAL</w:t>
      </w:r>
      <w:r w:rsidRPr="009970CB">
        <w:rPr>
          <w:rFonts w:ascii="Times New Roman" w:hAnsi="Times New Roman"/>
        </w:rPr>
        <w:t> </w:t>
      </w:r>
      <w:r w:rsidRPr="009970CB">
        <w:t>manages the Astronomy Program of the National Collaborative Research Infrastructure Strategy (NCRIS) and oversees management of the Anglo-Australian Telescope (AAT).  </w:t>
      </w:r>
    </w:p>
    <w:p w14:paraId="5DA12ADE" w14:textId="77777777" w:rsidR="009970CB" w:rsidRPr="009970CB" w:rsidRDefault="009970CB" w:rsidP="009970CB">
      <w:pPr>
        <w:pStyle w:val="BodyText-normal"/>
      </w:pPr>
      <w:r w:rsidRPr="009970CB">
        <w:t xml:space="preserve">AAL’s purpose is to advance the science of astronomy in Australia by supporting achievement of the goals of the </w:t>
      </w:r>
      <w:r w:rsidRPr="009970CB">
        <w:rPr>
          <w:i/>
          <w:iCs/>
        </w:rPr>
        <w:t>2026-35 Astronomy Decadal Plan</w:t>
      </w:r>
      <w:r w:rsidRPr="009970CB">
        <w:t xml:space="preserve"> - the articulation of the highest priorities of the Australian astronomy community over the coming decade.  </w:t>
      </w:r>
    </w:p>
    <w:p w14:paraId="0AF678FE" w14:textId="77777777" w:rsidR="009970CB" w:rsidRPr="009970CB" w:rsidRDefault="009970CB" w:rsidP="009970CB">
      <w:pPr>
        <w:pStyle w:val="BodyText-normal"/>
      </w:pPr>
      <w:proofErr w:type="gramStart"/>
      <w:r w:rsidRPr="009970CB">
        <w:t>In particular, we</w:t>
      </w:r>
      <w:proofErr w:type="gramEnd"/>
      <w:r w:rsidRPr="009970CB">
        <w:t xml:space="preserve"> seek to secure national access to groundbreaking astronomy facilities, build Australian capacity, and work with organisations in Australia which manage national astronomy facilities. We also seek to collaborate with partners to ensure astronomy enables a thriving community.</w:t>
      </w:r>
      <w:r w:rsidRPr="009970CB">
        <w:rPr>
          <w:b/>
          <w:bCs/>
        </w:rPr>
        <w:t xml:space="preserve"> </w:t>
      </w:r>
      <w:r w:rsidRPr="009970CB">
        <w:t>Our vision is for Australian astronomy to have access to the world’s best research infrastructure to conduct groundbreaking science, support Australian industry and innovation, and deliver impact for society. </w:t>
      </w:r>
    </w:p>
    <w:p w14:paraId="288C1FF4" w14:textId="3FF26856" w:rsidR="00FB2C2B" w:rsidRDefault="00601714" w:rsidP="0019188B">
      <w:pPr>
        <w:pStyle w:val="sub-headingA"/>
        <w:rPr>
          <w:rFonts w:eastAsia="Nunito Sans Light"/>
        </w:rPr>
      </w:pPr>
      <w:r>
        <w:rPr>
          <w:rFonts w:eastAsia="Nunito Sans Light"/>
        </w:rPr>
        <w:t>ADACS TAC Structure and Governance</w:t>
      </w:r>
    </w:p>
    <w:p w14:paraId="676567FD" w14:textId="77777777" w:rsidR="00FD120F" w:rsidRDefault="001F35EB" w:rsidP="00FD120F">
      <w:r w:rsidRPr="001F35EB">
        <w:rPr>
          <w:rFonts w:eastAsia="Nunito Sans Light" w:cs="Nunito Sans Light"/>
          <w:szCs w:val="21"/>
        </w:rPr>
        <w:t xml:space="preserve">The </w:t>
      </w:r>
      <w:r w:rsidR="00C852FE">
        <w:t>Astronomy Data and Computing Services (</w:t>
      </w:r>
      <w:hyperlink r:id="rId11">
        <w:r w:rsidR="00C852FE" w:rsidRPr="367B6259">
          <w:rPr>
            <w:rStyle w:val="Hyperlink"/>
          </w:rPr>
          <w:t>ADACS</w:t>
        </w:r>
      </w:hyperlink>
      <w:r w:rsidR="00C852FE">
        <w:t>) is a national initiative created by AAL for the benefit of all Australian-based astronomers. The goal of ADACS is to provide astronomy-focused training, support and expertise to allow astronomers to maximise the scientific return from data and computing infrastructure. ADACS is funded by</w:t>
      </w:r>
      <w:r w:rsidR="00F022E7">
        <w:t xml:space="preserve"> AAL through NCRIS</w:t>
      </w:r>
      <w:r w:rsidR="00C852FE">
        <w:t xml:space="preserve"> and reports to the AAL Board through an AAL appointed committee.</w:t>
      </w:r>
    </w:p>
    <w:p w14:paraId="6CF86D9B" w14:textId="77777777" w:rsidR="00FD120F" w:rsidRDefault="00FD120F" w:rsidP="00FD120F">
      <w:pPr>
        <w:rPr>
          <w:rFonts w:eastAsia="Nunito Sans Light" w:cs="Nunito Sans Light"/>
          <w:szCs w:val="21"/>
        </w:rPr>
      </w:pPr>
      <w:r w:rsidRPr="00FD120F">
        <w:rPr>
          <w:rFonts w:eastAsia="Nunito Sans Light" w:cs="Nunito Sans Light"/>
          <w:szCs w:val="21"/>
        </w:rPr>
        <w:t xml:space="preserve">The Decadal Plan highlights the importance of data and computing for the community, and the critical role ADACS plays in this. </w:t>
      </w:r>
    </w:p>
    <w:p w14:paraId="06422B47" w14:textId="1FBDF1A2" w:rsidR="00C852FE" w:rsidRPr="00FD120F" w:rsidRDefault="00C852FE" w:rsidP="00FD120F">
      <w:pPr>
        <w:rPr>
          <w:rFonts w:eastAsia="Nunito Sans Light" w:cs="Nunito Sans Light"/>
          <w:bCs/>
          <w:szCs w:val="21"/>
        </w:rPr>
      </w:pPr>
      <w:r w:rsidRPr="00FD120F">
        <w:rPr>
          <w:rFonts w:eastAsia="Nunito Sans Light" w:cs="Nunito Sans Light"/>
          <w:bCs/>
          <w:szCs w:val="21"/>
        </w:rPr>
        <w:t>The ADACS Time Allocation Committee (ADACS TAC) is an AAL committee whose purpose is the allocation of data and computing expert service resources to the astronomy</w:t>
      </w:r>
      <w:r>
        <w:t xml:space="preserve"> </w:t>
      </w:r>
      <w:r w:rsidRPr="00FD120F">
        <w:rPr>
          <w:rFonts w:eastAsia="Nunito Sans Light" w:cs="Nunito Sans Light"/>
          <w:bCs/>
          <w:szCs w:val="21"/>
        </w:rPr>
        <w:t xml:space="preserve">community, primarily through a call for applications and the </w:t>
      </w:r>
      <w:hyperlink r:id="rId12">
        <w:r w:rsidRPr="00FE1AA2">
          <w:rPr>
            <w:rFonts w:eastAsia="Nunito Sans Light" w:cs="Nunito Sans Light"/>
            <w:bCs/>
            <w:color w:val="0070C0"/>
            <w:szCs w:val="21"/>
            <w:u w:val="single"/>
          </w:rPr>
          <w:t>ADACS Merit Allocation Program</w:t>
        </w:r>
      </w:hyperlink>
      <w:r w:rsidRPr="00FD120F">
        <w:rPr>
          <w:rFonts w:eastAsia="Nunito Sans Light" w:cs="Nunito Sans Light"/>
          <w:bCs/>
          <w:szCs w:val="21"/>
        </w:rPr>
        <w:t xml:space="preserve">. </w:t>
      </w:r>
      <w:r w:rsidR="00FD120F" w:rsidRPr="00FD120F">
        <w:rPr>
          <w:rFonts w:eastAsia="Nunito Sans Light" w:cs="Nunito Sans Light"/>
          <w:szCs w:val="21"/>
        </w:rPr>
        <w:t xml:space="preserve">The ADACS </w:t>
      </w:r>
      <w:r w:rsidR="00FD120F" w:rsidRPr="00FD120F">
        <w:rPr>
          <w:rFonts w:eastAsia="Nunito Sans Light" w:cs="Nunito Sans Light"/>
          <w:szCs w:val="21"/>
        </w:rPr>
        <w:lastRenderedPageBreak/>
        <w:t xml:space="preserve">TAC plays an important role in guiding ADACS and will help to ensure successful delivery of the </w:t>
      </w:r>
      <w:r w:rsidR="00FD120F">
        <w:rPr>
          <w:rFonts w:eastAsia="Nunito Sans Light" w:cs="Nunito Sans Light"/>
          <w:szCs w:val="21"/>
        </w:rPr>
        <w:t>D</w:t>
      </w:r>
      <w:r w:rsidR="00FD120F" w:rsidRPr="00FD120F">
        <w:rPr>
          <w:rFonts w:eastAsia="Nunito Sans Light" w:cs="Nunito Sans Light"/>
          <w:szCs w:val="21"/>
        </w:rPr>
        <w:t xml:space="preserve">ecadal </w:t>
      </w:r>
      <w:r w:rsidR="00FD120F">
        <w:rPr>
          <w:rFonts w:eastAsia="Nunito Sans Light" w:cs="Nunito Sans Light"/>
          <w:szCs w:val="21"/>
        </w:rPr>
        <w:t>P</w:t>
      </w:r>
      <w:r w:rsidR="00FD120F" w:rsidRPr="00FD120F">
        <w:rPr>
          <w:rFonts w:eastAsia="Nunito Sans Light" w:cs="Nunito Sans Light"/>
          <w:szCs w:val="21"/>
        </w:rPr>
        <w:t>lan’s vision.</w:t>
      </w:r>
    </w:p>
    <w:p w14:paraId="338303AF" w14:textId="174CE259" w:rsidR="00C852FE" w:rsidRPr="00254658" w:rsidRDefault="00C852FE" w:rsidP="00C852FE">
      <w:pPr>
        <w:pStyle w:val="ListParagraph"/>
        <w:ind w:left="568" w:hanging="284"/>
      </w:pPr>
      <w:r>
        <w:t xml:space="preserve">Membership of ADACS TAC is approved and appointed by the AAL Board. </w:t>
      </w:r>
    </w:p>
    <w:p w14:paraId="44310F97" w14:textId="77777777" w:rsidR="00C852FE" w:rsidRPr="00254658" w:rsidRDefault="00C852FE" w:rsidP="00C852FE">
      <w:pPr>
        <w:pStyle w:val="ListParagraph"/>
        <w:ind w:left="568" w:hanging="284"/>
      </w:pPr>
      <w:r>
        <w:t xml:space="preserve">Members are appointed for two-year terms, with the possibility of renewal. </w:t>
      </w:r>
    </w:p>
    <w:p w14:paraId="292FE47B" w14:textId="6210A62F" w:rsidR="00C852FE" w:rsidRPr="00254658" w:rsidRDefault="00C852FE" w:rsidP="00C852FE">
      <w:pPr>
        <w:pStyle w:val="ListParagraph"/>
        <w:ind w:left="568" w:hanging="284"/>
      </w:pPr>
      <w:r>
        <w:t xml:space="preserve">The ADACS TAC Chair is appointed for a one-year term and will report to the AAL </w:t>
      </w:r>
      <w:r w:rsidR="008700A5">
        <w:t>B</w:t>
      </w:r>
      <w:r>
        <w:t xml:space="preserve">oard. </w:t>
      </w:r>
    </w:p>
    <w:p w14:paraId="2D5D073F" w14:textId="77777777" w:rsidR="00C852FE" w:rsidRPr="00254658" w:rsidRDefault="00C852FE" w:rsidP="00C852FE">
      <w:pPr>
        <w:pStyle w:val="ListParagraph"/>
        <w:ind w:left="568" w:hanging="284"/>
      </w:pPr>
      <w:r>
        <w:t>ADACS provides administrative, logistical, and secretarial support for ADACS TAC.</w:t>
      </w:r>
    </w:p>
    <w:p w14:paraId="64EBB714" w14:textId="77777777" w:rsidR="00C852FE" w:rsidRPr="00254658" w:rsidRDefault="00C852FE" w:rsidP="00C852FE">
      <w:pPr>
        <w:pStyle w:val="ListParagraph"/>
        <w:ind w:left="568" w:hanging="284"/>
      </w:pPr>
      <w:r>
        <w:t xml:space="preserve">ADACS TAC meets and allocates time twice per year via videoconference. </w:t>
      </w:r>
    </w:p>
    <w:p w14:paraId="61146A6D" w14:textId="42B0C77B" w:rsidR="00582505" w:rsidRDefault="00C852FE" w:rsidP="00C852FE">
      <w:pPr>
        <w:pStyle w:val="ListParagraph"/>
        <w:ind w:left="568" w:hanging="284"/>
      </w:pPr>
      <w:r>
        <w:t>ADACS may request advice from ADACS TAC on out-of-session applications or on related matters if such a need arises</w:t>
      </w:r>
      <w:r w:rsidR="005260D0">
        <w:t>.</w:t>
      </w:r>
    </w:p>
    <w:p w14:paraId="28FB1AFE" w14:textId="0A107ACD" w:rsidR="00CF4B47" w:rsidRPr="003935C7" w:rsidRDefault="00CF4B47" w:rsidP="00077E97">
      <w:pPr>
        <w:pStyle w:val="sub-headingA"/>
        <w:rPr>
          <w:rFonts w:eastAsia="Nunito Sans Light"/>
          <w:b/>
        </w:rPr>
      </w:pPr>
      <w:r w:rsidRPr="17565168">
        <w:rPr>
          <w:rFonts w:eastAsia="Nunito Sans Light"/>
        </w:rPr>
        <w:t>Applications</w:t>
      </w:r>
    </w:p>
    <w:p w14:paraId="1E35C62B" w14:textId="77777777" w:rsidR="003207EB" w:rsidRPr="00885468" w:rsidRDefault="003207EB" w:rsidP="003207EB">
      <w:pPr>
        <w:pStyle w:val="BodyText"/>
        <w:spacing w:before="120"/>
        <w:rPr>
          <w:color w:val="000000" w:themeColor="text1"/>
        </w:rPr>
      </w:pPr>
      <w:r w:rsidRPr="080D7543">
        <w:rPr>
          <w:color w:val="000000" w:themeColor="text1"/>
        </w:rPr>
        <w:t>Members of ADACS TAC are experts recognised in their fields through their personal records of achievement (e.g. publication in highly ranked journals, awards and/or software etc.). AAL expects the collective expertise of ADACS TAC to span the breadth of astrophysics, computational techniques and data science areas.</w:t>
      </w:r>
    </w:p>
    <w:p w14:paraId="100026E2" w14:textId="68E2CA89" w:rsidR="003207EB" w:rsidRPr="00885468" w:rsidRDefault="003207EB" w:rsidP="003207EB">
      <w:pPr>
        <w:pStyle w:val="BodyText"/>
        <w:spacing w:before="120"/>
        <w:rPr>
          <w:color w:val="000000" w:themeColor="text1"/>
        </w:rPr>
      </w:pPr>
      <w:r w:rsidRPr="080D7543">
        <w:rPr>
          <w:color w:val="000000" w:themeColor="text1"/>
        </w:rPr>
        <w:t xml:space="preserve">If you consider yourself well placed to contribute to this committee via your expertise and ideas, please email </w:t>
      </w:r>
      <w:hyperlink r:id="rId13">
        <w:r w:rsidR="00255476">
          <w:rPr>
            <w:rStyle w:val="Hyperlink"/>
            <w:rFonts w:eastAsia="Nunito Sans Light" w:cs="Nunito Sans Light"/>
            <w:szCs w:val="21"/>
          </w:rPr>
          <w:t>Grace Lawrence</w:t>
        </w:r>
      </w:hyperlink>
      <w:r w:rsidRPr="080D7543">
        <w:rPr>
          <w:color w:val="000000" w:themeColor="text1"/>
        </w:rPr>
        <w:t xml:space="preserve"> with a maximum three-page application that includes:</w:t>
      </w:r>
    </w:p>
    <w:p w14:paraId="70E0559C" w14:textId="6098CDFE" w:rsidR="003207EB" w:rsidRPr="00885468" w:rsidRDefault="003207EB" w:rsidP="003207EB">
      <w:pPr>
        <w:pStyle w:val="ListParagraph"/>
        <w:spacing w:after="60"/>
        <w:ind w:left="568" w:hanging="284"/>
      </w:pPr>
      <w:r>
        <w:t>A covering letter</w:t>
      </w:r>
      <w:r w:rsidR="00AB3AF4">
        <w:t xml:space="preserve"> stating the name of the position and </w:t>
      </w:r>
      <w:r>
        <w:t>describing your relevant expertise</w:t>
      </w:r>
    </w:p>
    <w:p w14:paraId="694133A3" w14:textId="77777777" w:rsidR="003207EB" w:rsidRPr="00885468" w:rsidRDefault="003207EB" w:rsidP="003207EB">
      <w:pPr>
        <w:pStyle w:val="ListParagraph"/>
        <w:spacing w:after="60"/>
        <w:ind w:left="568" w:hanging="284"/>
      </w:pPr>
      <w:r>
        <w:t>A brief CV</w:t>
      </w:r>
    </w:p>
    <w:p w14:paraId="0566D8B3" w14:textId="77777777" w:rsidR="003207EB" w:rsidRPr="00885468" w:rsidRDefault="003207EB" w:rsidP="003207EB">
      <w:pPr>
        <w:pStyle w:val="ListParagraph"/>
        <w:ind w:left="568" w:hanging="284"/>
      </w:pPr>
      <w:r>
        <w:t>Any relevant conflicts of interest.</w:t>
      </w:r>
    </w:p>
    <w:p w14:paraId="465272F1" w14:textId="3F007697" w:rsidR="00CF4B47" w:rsidRDefault="00CF4B47" w:rsidP="00CF4B47">
      <w:r w:rsidRPr="07402CFF">
        <w:rPr>
          <w:rFonts w:eastAsia="Nunito Sans Light" w:cs="Nunito Sans Light"/>
          <w:szCs w:val="21"/>
        </w:rPr>
        <w:t>Please do not hesitate to contact</w:t>
      </w:r>
      <w:r>
        <w:rPr>
          <w:rFonts w:eastAsia="Nunito Sans Light" w:cs="Nunito Sans Light"/>
          <w:szCs w:val="21"/>
        </w:rPr>
        <w:t xml:space="preserve"> </w:t>
      </w:r>
      <w:hyperlink r:id="rId14" w:history="1">
        <w:r w:rsidR="00FA7CB1" w:rsidRPr="0087630C">
          <w:rPr>
            <w:rStyle w:val="Hyperlink"/>
            <w:rFonts w:eastAsia="Nunito Sans Light" w:cs="Nunito Sans Light"/>
            <w:szCs w:val="21"/>
          </w:rPr>
          <w:t>Shona Madoc</w:t>
        </w:r>
      </w:hyperlink>
      <w:r>
        <w:rPr>
          <w:rFonts w:eastAsia="Nunito Sans Light" w:cs="Nunito Sans Light"/>
          <w:szCs w:val="21"/>
        </w:rPr>
        <w:t xml:space="preserve">, </w:t>
      </w:r>
      <w:r w:rsidRPr="07402CFF">
        <w:rPr>
          <w:rFonts w:eastAsia="Nunito Sans Light" w:cs="Nunito Sans Light"/>
          <w:szCs w:val="21"/>
        </w:rPr>
        <w:t xml:space="preserve">AAL’s </w:t>
      </w:r>
      <w:r>
        <w:rPr>
          <w:rFonts w:eastAsia="Nunito Sans Light" w:cs="Nunito Sans Light"/>
          <w:szCs w:val="21"/>
        </w:rPr>
        <w:t xml:space="preserve">Director of </w:t>
      </w:r>
      <w:r w:rsidR="00FA7CB1">
        <w:rPr>
          <w:rFonts w:eastAsia="Nunito Sans Light" w:cs="Nunito Sans Light"/>
          <w:szCs w:val="21"/>
        </w:rPr>
        <w:t>Programs</w:t>
      </w:r>
      <w:r w:rsidRPr="07402CFF">
        <w:rPr>
          <w:rFonts w:eastAsia="Nunito Sans Light" w:cs="Nunito Sans Light"/>
          <w:szCs w:val="21"/>
        </w:rPr>
        <w:t>, if you have any questions regarding th</w:t>
      </w:r>
      <w:r w:rsidR="00077E97">
        <w:rPr>
          <w:rFonts w:eastAsia="Nunito Sans Light" w:cs="Nunito Sans Light"/>
          <w:szCs w:val="21"/>
        </w:rPr>
        <w:t>e role and th</w:t>
      </w:r>
      <w:r w:rsidRPr="07402CFF">
        <w:rPr>
          <w:rFonts w:eastAsia="Nunito Sans Light" w:cs="Nunito Sans Light"/>
          <w:szCs w:val="21"/>
        </w:rPr>
        <w:t>is process.</w:t>
      </w:r>
    </w:p>
    <w:p w14:paraId="0A2E6445" w14:textId="5D152AC6" w:rsidR="00F478A9" w:rsidRPr="00CF4B47" w:rsidRDefault="00CF4B47" w:rsidP="793B3BFD">
      <w:pPr>
        <w:rPr>
          <w:rFonts w:eastAsia="Nunito Sans Light" w:cs="Nunito Sans Light"/>
          <w:szCs w:val="21"/>
        </w:rPr>
      </w:pPr>
      <w:r w:rsidRPr="793B3BFD">
        <w:rPr>
          <w:rFonts w:eastAsia="Nunito Sans Light" w:cs="Nunito Sans Light"/>
          <w:color w:val="000000" w:themeColor="text1"/>
        </w:rPr>
        <w:t>AAL is committed to equity and diversity and encourages applications from everyone with the appropriate expertise and skills.</w:t>
      </w:r>
      <w:r w:rsidR="2A7592CC" w:rsidRPr="793B3BFD">
        <w:rPr>
          <w:rFonts w:eastAsia="Nunito Sans Light" w:cs="Nunito Sans Light"/>
          <w:color w:val="000000" w:themeColor="text1"/>
        </w:rPr>
        <w:t xml:space="preserve"> </w:t>
      </w:r>
      <w:r w:rsidR="2A7592CC" w:rsidRPr="793B3BFD">
        <w:rPr>
          <w:rFonts w:eastAsia="Nunito Sans Light" w:cs="Nunito Sans Light"/>
          <w:color w:val="000000" w:themeColor="text1"/>
          <w:szCs w:val="21"/>
        </w:rPr>
        <w:t>AAL specifically considers gender balance across committee appointments and seeks to maximise the number of AAL member institutions involved with AAL committees.</w:t>
      </w:r>
    </w:p>
    <w:sectPr w:rsidR="00F478A9" w:rsidRPr="00CF4B47" w:rsidSect="00FB2C2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96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39C1E" w14:textId="77777777" w:rsidR="006F3196" w:rsidRDefault="006F3196" w:rsidP="00476628">
      <w:r>
        <w:separator/>
      </w:r>
    </w:p>
    <w:p w14:paraId="5628ED0F" w14:textId="77777777" w:rsidR="006F3196" w:rsidRDefault="006F3196" w:rsidP="00476628"/>
  </w:endnote>
  <w:endnote w:type="continuationSeparator" w:id="0">
    <w:p w14:paraId="5FA118D1" w14:textId="77777777" w:rsidR="006F3196" w:rsidRDefault="006F3196" w:rsidP="00476628">
      <w:r>
        <w:continuationSeparator/>
      </w:r>
    </w:p>
    <w:p w14:paraId="4241FB4B" w14:textId="77777777" w:rsidR="006F3196" w:rsidRDefault="006F3196" w:rsidP="00476628"/>
  </w:endnote>
  <w:endnote w:type="continuationNotice" w:id="1">
    <w:p w14:paraId="0651F770" w14:textId="77777777" w:rsidR="006F3196" w:rsidRDefault="006F31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Nunito Sans Light">
    <w:panose1 w:val="00000000000000000000"/>
    <w:charset w:val="4D"/>
    <w:family w:val="auto"/>
    <w:pitch w:val="variable"/>
    <w:sig w:usb0="A00002FF" w:usb1="5000204B" w:usb2="00000000" w:usb3="00000000" w:csb0="00000197" w:csb1="00000000"/>
  </w:font>
  <w:font w:name="Nunito Sans">
    <w:panose1 w:val="00000000000000000000"/>
    <w:charset w:val="4D"/>
    <w:family w:val="auto"/>
    <w:pitch w:val="variable"/>
    <w:sig w:usb0="A00002FF" w:usb1="5000204B" w:usb2="00000000" w:usb3="00000000" w:csb0="00000197" w:csb1="00000000"/>
  </w:font>
  <w:font w:name="Times New Roman (Body CS)">
    <w:altName w:val="Times New Roman"/>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unito Sans ExtraLight">
    <w:panose1 w:val="00000000000000000000"/>
    <w:charset w:val="4D"/>
    <w:family w:val="auto"/>
    <w:pitch w:val="variable"/>
    <w:sig w:usb0="A00002FF" w:usb1="5000204B" w:usb2="00000000" w:usb3="00000000" w:csb0="00000197" w:csb1="00000000"/>
  </w:font>
  <w:font w:name="Times New Roman (Headings CS)">
    <w:altName w:val="Times New Roman"/>
    <w:panose1 w:val="020B0604020202020204"/>
    <w:charset w:val="00"/>
    <w:family w:val="roman"/>
    <w:pitch w:val="default"/>
  </w:font>
  <w:font w:name="Avenir Light">
    <w:panose1 w:val="020B0402020203020204"/>
    <w:charset w:val="4D"/>
    <w:family w:val="swiss"/>
    <w:pitch w:val="variable"/>
    <w:sig w:usb0="800000AF" w:usb1="5000204A" w:usb2="00000000" w:usb3="00000000" w:csb0="0000009B" w:csb1="00000000"/>
  </w:font>
  <w:font w:name="Nunito Sans SemiBold">
    <w:panose1 w:val="00000000000000000000"/>
    <w:charset w:val="4D"/>
    <w:family w:val="auto"/>
    <w:pitch w:val="variable"/>
    <w:sig w:usb0="A00002FF" w:usb1="5000204B" w:usb2="00000000" w:usb3="00000000" w:csb0="00000197" w:csb1="00000000"/>
  </w:font>
  <w:font w:name="Avenir Next">
    <w:panose1 w:val="020B0503020202020204"/>
    <w:charset w:val="00"/>
    <w:family w:val="swiss"/>
    <w:pitch w:val="variable"/>
    <w:sig w:usb0="8000002F" w:usb1="5000204A" w:usb2="00000000" w:usb3="00000000" w:csb0="0000009B" w:csb1="00000000"/>
  </w:font>
  <w:font w:name="Calibri (Body)">
    <w:altName w:val="Calibri"/>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3459" w14:textId="77777777" w:rsidR="00A92B31" w:rsidRDefault="00A92B31">
    <w:pPr>
      <w:pStyle w:val="Footer"/>
    </w:pPr>
  </w:p>
  <w:p w14:paraId="48E20137" w14:textId="77777777" w:rsidR="00893828" w:rsidRDefault="00893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516120"/>
      <w:docPartObj>
        <w:docPartGallery w:val="Page Numbers (Bottom of Page)"/>
        <w:docPartUnique/>
      </w:docPartObj>
    </w:sdtPr>
    <w:sdtContent>
      <w:sdt>
        <w:sdtPr>
          <w:id w:val="1484981023"/>
          <w:docPartObj>
            <w:docPartGallery w:val="Page Numbers (Top of Page)"/>
            <w:docPartUnique/>
          </w:docPartObj>
        </w:sdtPr>
        <w:sdtContent>
          <w:p w14:paraId="72B78980" w14:textId="77777777" w:rsidR="00893828" w:rsidRDefault="006827F4">
            <w:pPr>
              <w:pStyle w:val="Footer"/>
            </w:pPr>
            <w:r w:rsidRPr="00175F15">
              <w:t xml:space="preserve">Page </w:t>
            </w:r>
            <w:r w:rsidRPr="00175F15">
              <w:fldChar w:fldCharType="begin"/>
            </w:r>
            <w:r w:rsidRPr="00175F15">
              <w:instrText xml:space="preserve"> PAGE </w:instrText>
            </w:r>
            <w:r w:rsidRPr="00175F15">
              <w:fldChar w:fldCharType="separate"/>
            </w:r>
            <w:r>
              <w:t>1</w:t>
            </w:r>
            <w:r w:rsidRPr="00175F15">
              <w:fldChar w:fldCharType="end"/>
            </w:r>
            <w:r w:rsidRPr="00175F15">
              <w:t xml:space="preserve"> of </w:t>
            </w:r>
            <w:r>
              <w:fldChar w:fldCharType="begin"/>
            </w:r>
            <w:r>
              <w:instrText>NUMPAGES</w:instrText>
            </w:r>
            <w:r>
              <w:fldChar w:fldCharType="separate"/>
            </w:r>
            <w:r>
              <w:t>2</w:t>
            </w:r>
            <w: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5AAD" w14:textId="77777777" w:rsidR="00893828" w:rsidRDefault="006827F4">
    <w:pPr>
      <w:pStyle w:val="Footer"/>
    </w:pPr>
    <w:r w:rsidRPr="00175F15">
      <w:t xml:space="preserve">Page </w:t>
    </w:r>
    <w:r w:rsidRPr="00175F15">
      <w:fldChar w:fldCharType="begin"/>
    </w:r>
    <w:r w:rsidRPr="00175F15">
      <w:instrText xml:space="preserve"> PAGE </w:instrText>
    </w:r>
    <w:r w:rsidRPr="00175F15">
      <w:fldChar w:fldCharType="separate"/>
    </w:r>
    <w:r>
      <w:t>1</w:t>
    </w:r>
    <w:r w:rsidRPr="00175F15">
      <w:fldChar w:fldCharType="end"/>
    </w:r>
    <w:r w:rsidRPr="00175F15">
      <w:t xml:space="preserve"> of </w:t>
    </w:r>
    <w:r>
      <w:fldChar w:fldCharType="begin"/>
    </w:r>
    <w:r>
      <w:instrText>NUMPAGES</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8D329" w14:textId="77777777" w:rsidR="006F3196" w:rsidRDefault="006F3196" w:rsidP="00476628">
      <w:r>
        <w:separator/>
      </w:r>
    </w:p>
    <w:p w14:paraId="6F8993D3" w14:textId="77777777" w:rsidR="006F3196" w:rsidRDefault="006F3196" w:rsidP="00476628"/>
  </w:footnote>
  <w:footnote w:type="continuationSeparator" w:id="0">
    <w:p w14:paraId="67CA9DB0" w14:textId="77777777" w:rsidR="006F3196" w:rsidRDefault="006F3196" w:rsidP="00476628">
      <w:r>
        <w:continuationSeparator/>
      </w:r>
    </w:p>
    <w:p w14:paraId="631057AE" w14:textId="77777777" w:rsidR="006F3196" w:rsidRDefault="006F3196" w:rsidP="00476628"/>
  </w:footnote>
  <w:footnote w:type="continuationNotice" w:id="1">
    <w:p w14:paraId="031C4D9E" w14:textId="77777777" w:rsidR="006F3196" w:rsidRDefault="006F31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A878" w14:textId="5EC2B771" w:rsidR="00A92B31" w:rsidRDefault="00A92B31">
    <w:pPr>
      <w:pStyle w:val="Header"/>
    </w:pPr>
  </w:p>
  <w:p w14:paraId="13620D9D" w14:textId="7F952E69" w:rsidR="00EA4BCD" w:rsidRDefault="00EA4B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91377" w14:textId="474C8CCF" w:rsidR="008B5475" w:rsidRDefault="008B5475" w:rsidP="421B29E0">
    <w:pPr>
      <w:pStyle w:val="Title"/>
      <w:pBdr>
        <w:bottom w:val="single" w:sz="4" w:space="4" w:color="5F6062"/>
      </w:pBdr>
      <w:tabs>
        <w:tab w:val="right" w:pos="9026"/>
      </w:tabs>
      <w:spacing w:line="240" w:lineRule="exact"/>
      <w:rPr>
        <w:rFonts w:cs="Calibri (Body)"/>
        <w:color w:val="5F6062"/>
        <w:sz w:val="18"/>
        <w:szCs w:val="18"/>
      </w:rPr>
    </w:pPr>
    <w:r>
      <w:rPr>
        <w:rFonts w:cs="Calibri (Body)"/>
        <w:bCs/>
        <w:color w:val="5F6062"/>
        <w:sz w:val="18"/>
        <w:szCs w:val="18"/>
      </w:rPr>
      <w:tab/>
    </w:r>
    <w:r w:rsidR="421B29E0" w:rsidRPr="421B29E0">
      <w:rPr>
        <w:rFonts w:cs="Calibri (Body)"/>
        <w:color w:val="5F6062"/>
        <w:sz w:val="18"/>
        <w:szCs w:val="18"/>
      </w:rPr>
      <w:t>position description</w:t>
    </w:r>
    <w:r w:rsidR="00B04F91">
      <w:rPr>
        <w:rFonts w:cs="Calibri (Body)"/>
        <w:bCs/>
        <w:color w:val="5F6062"/>
        <w:sz w:val="18"/>
        <w:szCs w:val="18"/>
      </w:rPr>
      <w:br/>
    </w:r>
    <w:r w:rsidR="421B29E0" w:rsidRPr="421B29E0">
      <w:rPr>
        <w:rFonts w:cs="Calibri (Body)"/>
        <w:color w:val="5F6062"/>
        <w:sz w:val="18"/>
        <w:szCs w:val="18"/>
      </w:rPr>
      <w:t>adacs tac</w:t>
    </w:r>
  </w:p>
  <w:p w14:paraId="07CC8CEF" w14:textId="42200D42" w:rsidR="00EA4BCD" w:rsidRDefault="00766F47" w:rsidP="008B5475">
    <w:pPr>
      <w:pStyle w:val="Title"/>
    </w:pPr>
    <w:r>
      <w:tab/>
    </w:r>
    <w:r w:rsidRPr="00C9397D">
      <w:t xml:space="preserve">AAL </w:t>
    </w:r>
    <w:r>
      <w:t>board meeting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A244" w14:textId="6B6CC849" w:rsidR="00C9397D" w:rsidRPr="007C0A72" w:rsidRDefault="007C0A72" w:rsidP="007C0A72">
    <w:pPr>
      <w:pStyle w:val="Header"/>
    </w:pPr>
    <w:r w:rsidRPr="007C0A72">
      <w:rPr>
        <w:noProof/>
      </w:rPr>
      <w:drawing>
        <wp:anchor distT="0" distB="0" distL="114300" distR="114300" simplePos="0" relativeHeight="251658240" behindDoc="1" locked="0" layoutInCell="1" allowOverlap="1" wp14:anchorId="37B10B8A" wp14:editId="1E14748B">
          <wp:simplePos x="0" y="0"/>
          <wp:positionH relativeFrom="column">
            <wp:posOffset>-906476</wp:posOffset>
          </wp:positionH>
          <wp:positionV relativeFrom="paragraph">
            <wp:posOffset>-605155</wp:posOffset>
          </wp:positionV>
          <wp:extent cx="7548245" cy="1763395"/>
          <wp:effectExtent l="0" t="0" r="0" b="190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AL_Memo header design.jpg"/>
                  <pic:cNvPicPr/>
                </pic:nvPicPr>
                <pic:blipFill>
                  <a:blip r:embed="rId1">
                    <a:extLst>
                      <a:ext uri="{28A0092B-C50C-407E-A947-70E740481C1C}">
                        <a14:useLocalDpi xmlns:a14="http://schemas.microsoft.com/office/drawing/2010/main" val="0"/>
                      </a:ext>
                    </a:extLst>
                  </a:blip>
                  <a:stretch>
                    <a:fillRect/>
                  </a:stretch>
                </pic:blipFill>
                <pic:spPr>
                  <a:xfrm>
                    <a:off x="0" y="0"/>
                    <a:ext cx="7548245" cy="1763395"/>
                  </a:xfrm>
                  <a:prstGeom prst="rect">
                    <a:avLst/>
                  </a:prstGeom>
                </pic:spPr>
              </pic:pic>
            </a:graphicData>
          </a:graphic>
          <wp14:sizeRelH relativeFrom="margin">
            <wp14:pctWidth>0</wp14:pctWidth>
          </wp14:sizeRelH>
          <wp14:sizeRelV relativeFrom="margin">
            <wp14:pctHeight>0</wp14:pctHeight>
          </wp14:sizeRelV>
        </wp:anchor>
      </w:drawing>
    </w:r>
  </w:p>
  <w:p w14:paraId="3250D269" w14:textId="5862D5BC" w:rsidR="00EA4BCD" w:rsidRDefault="00D71023">
    <w:r w:rsidRPr="007C0A72">
      <w:rPr>
        <w:noProof/>
      </w:rPr>
      <mc:AlternateContent>
        <mc:Choice Requires="wps">
          <w:drawing>
            <wp:anchor distT="0" distB="0" distL="114300" distR="114300" simplePos="0" relativeHeight="251658241" behindDoc="0" locked="0" layoutInCell="1" allowOverlap="1" wp14:anchorId="11C7AFF2" wp14:editId="34B59A47">
              <wp:simplePos x="0" y="0"/>
              <wp:positionH relativeFrom="column">
                <wp:posOffset>1693545</wp:posOffset>
              </wp:positionH>
              <wp:positionV relativeFrom="paragraph">
                <wp:posOffset>194733</wp:posOffset>
              </wp:positionV>
              <wp:extent cx="4587875" cy="558973"/>
              <wp:effectExtent l="0" t="0" r="0" b="0"/>
              <wp:wrapNone/>
              <wp:docPr id="7" name="Text Box 7"/>
              <wp:cNvGraphicFramePr/>
              <a:graphic xmlns:a="http://schemas.openxmlformats.org/drawingml/2006/main">
                <a:graphicData uri="http://schemas.microsoft.com/office/word/2010/wordprocessingShape">
                  <wps:wsp>
                    <wps:cNvSpPr txBox="1"/>
                    <wps:spPr>
                      <a:xfrm>
                        <a:off x="0" y="0"/>
                        <a:ext cx="4587875" cy="558973"/>
                      </a:xfrm>
                      <a:prstGeom prst="rect">
                        <a:avLst/>
                      </a:prstGeom>
                      <a:noFill/>
                      <a:ln w="6350">
                        <a:noFill/>
                      </a:ln>
                    </wps:spPr>
                    <wps:txbx>
                      <w:txbxContent>
                        <w:p w14:paraId="5B2739E1" w14:textId="77777777" w:rsidR="007C0A72" w:rsidRPr="00337E94" w:rsidRDefault="000266B5" w:rsidP="000266B5">
                          <w:pPr>
                            <w:pStyle w:val="Title"/>
                          </w:pPr>
                          <w:r>
                            <w:br/>
                            <w:t xml:space="preserve">aal </w:t>
                          </w:r>
                          <w:r w:rsidRPr="000266B5">
                            <w:t>position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7AFF2" id="_x0000_t202" coordsize="21600,21600" o:spt="202" path="m,l,21600r21600,l21600,xe">
              <v:stroke joinstyle="miter"/>
              <v:path gradientshapeok="t" o:connecttype="rect"/>
            </v:shapetype>
            <v:shape id="Text Box 7" o:spid="_x0000_s1026" type="#_x0000_t202" style="position:absolute;margin-left:133.35pt;margin-top:15.35pt;width:361.25pt;height: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" filled="f" stroked="f" strokeweight=".5pt">
              <v:textbox>
                <w:txbxContent>
                  <w:p w14:paraId="5B2739E1" w14:textId="77777777" w:rsidR="007C0A72" w:rsidRPr="00337E94" w:rsidRDefault="000266B5" w:rsidP="000266B5">
                    <w:pPr>
                      <w:pStyle w:val="Title"/>
                    </w:pPr>
                    <w:r>
                      <w:br/>
                      <w:t xml:space="preserve">aal </w:t>
                    </w:r>
                    <w:r w:rsidRPr="000266B5">
                      <w:t>position description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ACC5A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C68F44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C2285B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62364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D8E2F2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CA4EFF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73E23A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F3028D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D8ED2C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7E26F6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5BA95D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AA7B66"/>
    <w:multiLevelType w:val="hybridMultilevel"/>
    <w:tmpl w:val="88384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902AAD"/>
    <w:multiLevelType w:val="hybridMultilevel"/>
    <w:tmpl w:val="EFC614FA"/>
    <w:lvl w:ilvl="0" w:tplc="84EA7000">
      <w:start w:val="1"/>
      <w:numFmt w:val="decimal"/>
      <w:pStyle w:val="Numbered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160B6ADD"/>
    <w:multiLevelType w:val="hybridMultilevel"/>
    <w:tmpl w:val="F8B2903C"/>
    <w:lvl w:ilvl="0" w:tplc="C7D23A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B4589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BA7BE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468E0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BEF99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06AE0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CA98B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64BB2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9AE94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7A13697"/>
    <w:multiLevelType w:val="hybridMultilevel"/>
    <w:tmpl w:val="8CAADA34"/>
    <w:lvl w:ilvl="0" w:tplc="B5DADCD4">
      <w:start w:val="1"/>
      <w:numFmt w:val="decimal"/>
      <w:lvlText w:val="•"/>
      <w:lvlJc w:val="left"/>
      <w:pPr>
        <w:ind w:left="720" w:hanging="360"/>
      </w:pPr>
    </w:lvl>
    <w:lvl w:ilvl="1" w:tplc="509613B4">
      <w:start w:val="1"/>
      <w:numFmt w:val="lowerLetter"/>
      <w:lvlText w:val="%2."/>
      <w:lvlJc w:val="left"/>
      <w:pPr>
        <w:ind w:left="1440" w:hanging="360"/>
      </w:pPr>
    </w:lvl>
    <w:lvl w:ilvl="2" w:tplc="37A4D63E">
      <w:start w:val="1"/>
      <w:numFmt w:val="lowerRoman"/>
      <w:lvlText w:val="%3."/>
      <w:lvlJc w:val="right"/>
      <w:pPr>
        <w:ind w:left="2160" w:hanging="180"/>
      </w:pPr>
    </w:lvl>
    <w:lvl w:ilvl="3" w:tplc="8716E8C8">
      <w:start w:val="1"/>
      <w:numFmt w:val="decimal"/>
      <w:lvlText w:val="%4."/>
      <w:lvlJc w:val="left"/>
      <w:pPr>
        <w:ind w:left="2880" w:hanging="360"/>
      </w:pPr>
    </w:lvl>
    <w:lvl w:ilvl="4" w:tplc="0248C912">
      <w:start w:val="1"/>
      <w:numFmt w:val="lowerLetter"/>
      <w:lvlText w:val="%5."/>
      <w:lvlJc w:val="left"/>
      <w:pPr>
        <w:ind w:left="3600" w:hanging="360"/>
      </w:pPr>
    </w:lvl>
    <w:lvl w:ilvl="5" w:tplc="55925AEE">
      <w:start w:val="1"/>
      <w:numFmt w:val="lowerRoman"/>
      <w:lvlText w:val="%6."/>
      <w:lvlJc w:val="right"/>
      <w:pPr>
        <w:ind w:left="4320" w:hanging="180"/>
      </w:pPr>
    </w:lvl>
    <w:lvl w:ilvl="6" w:tplc="C402235C">
      <w:start w:val="1"/>
      <w:numFmt w:val="decimal"/>
      <w:lvlText w:val="%7."/>
      <w:lvlJc w:val="left"/>
      <w:pPr>
        <w:ind w:left="5040" w:hanging="360"/>
      </w:pPr>
    </w:lvl>
    <w:lvl w:ilvl="7" w:tplc="E4529B48">
      <w:start w:val="1"/>
      <w:numFmt w:val="lowerLetter"/>
      <w:lvlText w:val="%8."/>
      <w:lvlJc w:val="left"/>
      <w:pPr>
        <w:ind w:left="5760" w:hanging="360"/>
      </w:pPr>
    </w:lvl>
    <w:lvl w:ilvl="8" w:tplc="AD0640C2">
      <w:start w:val="1"/>
      <w:numFmt w:val="lowerRoman"/>
      <w:lvlText w:val="%9."/>
      <w:lvlJc w:val="right"/>
      <w:pPr>
        <w:ind w:left="6480" w:hanging="180"/>
      </w:pPr>
    </w:lvl>
  </w:abstractNum>
  <w:abstractNum w:abstractNumId="15" w15:restartNumberingAfterBreak="0">
    <w:nsid w:val="19800C69"/>
    <w:multiLevelType w:val="hybridMultilevel"/>
    <w:tmpl w:val="A80AFD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913D47"/>
    <w:multiLevelType w:val="multilevel"/>
    <w:tmpl w:val="CBA27E7A"/>
    <w:lvl w:ilvl="0">
      <w:start w:val="1"/>
      <w:numFmt w:val="bullet"/>
      <w:lvlText w:val=""/>
      <w:lvlJc w:val="left"/>
      <w:pPr>
        <w:ind w:left="45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8E7F7B"/>
    <w:multiLevelType w:val="hybridMultilevel"/>
    <w:tmpl w:val="E22070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6844379"/>
    <w:multiLevelType w:val="hybridMultilevel"/>
    <w:tmpl w:val="598E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7F37FD"/>
    <w:multiLevelType w:val="hybridMultilevel"/>
    <w:tmpl w:val="6C463FC0"/>
    <w:lvl w:ilvl="0" w:tplc="29F8941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A6E52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54904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5CC47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CE916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2E2BF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CEBAE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BADD5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66C08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CE90FC6"/>
    <w:multiLevelType w:val="hybridMultilevel"/>
    <w:tmpl w:val="BE60F192"/>
    <w:lvl w:ilvl="0" w:tplc="0F80F276">
      <w:start w:val="1"/>
      <w:numFmt w:val="bullet"/>
      <w:lvlText w:val=""/>
      <w:lvlJc w:val="left"/>
      <w:pPr>
        <w:ind w:left="720" w:hanging="360"/>
      </w:pPr>
      <w:rPr>
        <w:rFonts w:ascii="Symbol" w:hAnsi="Symbol" w:hint="default"/>
      </w:rPr>
    </w:lvl>
    <w:lvl w:ilvl="1" w:tplc="5F4AEE3C">
      <w:start w:val="1"/>
      <w:numFmt w:val="bullet"/>
      <w:lvlText w:val="o"/>
      <w:lvlJc w:val="left"/>
      <w:pPr>
        <w:ind w:left="1440" w:hanging="360"/>
      </w:pPr>
      <w:rPr>
        <w:rFonts w:ascii="Courier New" w:hAnsi="Courier New" w:hint="default"/>
      </w:rPr>
    </w:lvl>
    <w:lvl w:ilvl="2" w:tplc="098488B6">
      <w:start w:val="1"/>
      <w:numFmt w:val="bullet"/>
      <w:lvlText w:val=""/>
      <w:lvlJc w:val="left"/>
      <w:pPr>
        <w:ind w:left="2160" w:hanging="360"/>
      </w:pPr>
      <w:rPr>
        <w:rFonts w:ascii="Wingdings" w:hAnsi="Wingdings" w:hint="default"/>
      </w:rPr>
    </w:lvl>
    <w:lvl w:ilvl="3" w:tplc="1B0E3D42">
      <w:start w:val="1"/>
      <w:numFmt w:val="bullet"/>
      <w:lvlText w:val=""/>
      <w:lvlJc w:val="left"/>
      <w:pPr>
        <w:ind w:left="2880" w:hanging="360"/>
      </w:pPr>
      <w:rPr>
        <w:rFonts w:ascii="Symbol" w:hAnsi="Symbol" w:hint="default"/>
      </w:rPr>
    </w:lvl>
    <w:lvl w:ilvl="4" w:tplc="7EBEADAE">
      <w:start w:val="1"/>
      <w:numFmt w:val="bullet"/>
      <w:lvlText w:val="o"/>
      <w:lvlJc w:val="left"/>
      <w:pPr>
        <w:ind w:left="3600" w:hanging="360"/>
      </w:pPr>
      <w:rPr>
        <w:rFonts w:ascii="Courier New" w:hAnsi="Courier New" w:hint="default"/>
      </w:rPr>
    </w:lvl>
    <w:lvl w:ilvl="5" w:tplc="85385770">
      <w:start w:val="1"/>
      <w:numFmt w:val="bullet"/>
      <w:lvlText w:val=""/>
      <w:lvlJc w:val="left"/>
      <w:pPr>
        <w:ind w:left="4320" w:hanging="360"/>
      </w:pPr>
      <w:rPr>
        <w:rFonts w:ascii="Wingdings" w:hAnsi="Wingdings" w:hint="default"/>
      </w:rPr>
    </w:lvl>
    <w:lvl w:ilvl="6" w:tplc="F670C3FE">
      <w:start w:val="1"/>
      <w:numFmt w:val="bullet"/>
      <w:lvlText w:val=""/>
      <w:lvlJc w:val="left"/>
      <w:pPr>
        <w:ind w:left="5040" w:hanging="360"/>
      </w:pPr>
      <w:rPr>
        <w:rFonts w:ascii="Symbol" w:hAnsi="Symbol" w:hint="default"/>
      </w:rPr>
    </w:lvl>
    <w:lvl w:ilvl="7" w:tplc="972C1A40">
      <w:start w:val="1"/>
      <w:numFmt w:val="bullet"/>
      <w:lvlText w:val="o"/>
      <w:lvlJc w:val="left"/>
      <w:pPr>
        <w:ind w:left="5760" w:hanging="360"/>
      </w:pPr>
      <w:rPr>
        <w:rFonts w:ascii="Courier New" w:hAnsi="Courier New" w:hint="default"/>
      </w:rPr>
    </w:lvl>
    <w:lvl w:ilvl="8" w:tplc="56603154">
      <w:start w:val="1"/>
      <w:numFmt w:val="bullet"/>
      <w:lvlText w:val=""/>
      <w:lvlJc w:val="left"/>
      <w:pPr>
        <w:ind w:left="6480" w:hanging="360"/>
      </w:pPr>
      <w:rPr>
        <w:rFonts w:ascii="Wingdings" w:hAnsi="Wingdings" w:hint="default"/>
      </w:rPr>
    </w:lvl>
  </w:abstractNum>
  <w:abstractNum w:abstractNumId="21" w15:restartNumberingAfterBreak="0">
    <w:nsid w:val="314D0E74"/>
    <w:multiLevelType w:val="hybridMultilevel"/>
    <w:tmpl w:val="7A3CEA34"/>
    <w:lvl w:ilvl="0" w:tplc="8924934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ACB66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C825E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E8F0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0A128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D4AD7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425A8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8AA29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9273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60B7BF0"/>
    <w:multiLevelType w:val="hybridMultilevel"/>
    <w:tmpl w:val="FB5CB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B37231"/>
    <w:multiLevelType w:val="hybridMultilevel"/>
    <w:tmpl w:val="EC5AF502"/>
    <w:lvl w:ilvl="0" w:tplc="F6B662CE">
      <w:start w:val="1"/>
      <w:numFmt w:val="bullet"/>
      <w:lvlText w:val=""/>
      <w:lvlJc w:val="left"/>
      <w:pPr>
        <w:ind w:left="360" w:hanging="360"/>
      </w:pPr>
      <w:rPr>
        <w:rFonts w:ascii="Symbol" w:hAnsi="Symbol" w:hint="default"/>
      </w:rPr>
    </w:lvl>
    <w:lvl w:ilvl="1" w:tplc="1116EEB2">
      <w:start w:val="1"/>
      <w:numFmt w:val="bullet"/>
      <w:lvlText w:val="o"/>
      <w:lvlJc w:val="left"/>
      <w:pPr>
        <w:ind w:left="1440" w:hanging="360"/>
      </w:pPr>
      <w:rPr>
        <w:rFonts w:ascii="Courier New" w:hAnsi="Courier New" w:hint="default"/>
      </w:rPr>
    </w:lvl>
    <w:lvl w:ilvl="2" w:tplc="A5B45498">
      <w:start w:val="1"/>
      <w:numFmt w:val="bullet"/>
      <w:lvlText w:val=""/>
      <w:lvlJc w:val="left"/>
      <w:pPr>
        <w:ind w:left="2160" w:hanging="360"/>
      </w:pPr>
      <w:rPr>
        <w:rFonts w:ascii="Wingdings" w:hAnsi="Wingdings" w:hint="default"/>
      </w:rPr>
    </w:lvl>
    <w:lvl w:ilvl="3" w:tplc="D4DE0A6C">
      <w:start w:val="1"/>
      <w:numFmt w:val="bullet"/>
      <w:lvlText w:val=""/>
      <w:lvlJc w:val="left"/>
      <w:pPr>
        <w:ind w:left="2880" w:hanging="360"/>
      </w:pPr>
      <w:rPr>
        <w:rFonts w:ascii="Symbol" w:hAnsi="Symbol" w:hint="default"/>
      </w:rPr>
    </w:lvl>
    <w:lvl w:ilvl="4" w:tplc="0B52B2F8">
      <w:start w:val="1"/>
      <w:numFmt w:val="bullet"/>
      <w:lvlText w:val="o"/>
      <w:lvlJc w:val="left"/>
      <w:pPr>
        <w:ind w:left="3600" w:hanging="360"/>
      </w:pPr>
      <w:rPr>
        <w:rFonts w:ascii="Courier New" w:hAnsi="Courier New" w:hint="default"/>
      </w:rPr>
    </w:lvl>
    <w:lvl w:ilvl="5" w:tplc="6E96FC7C">
      <w:start w:val="1"/>
      <w:numFmt w:val="bullet"/>
      <w:lvlText w:val=""/>
      <w:lvlJc w:val="left"/>
      <w:pPr>
        <w:ind w:left="4320" w:hanging="360"/>
      </w:pPr>
      <w:rPr>
        <w:rFonts w:ascii="Wingdings" w:hAnsi="Wingdings" w:hint="default"/>
      </w:rPr>
    </w:lvl>
    <w:lvl w:ilvl="6" w:tplc="CB6EDCCE">
      <w:start w:val="1"/>
      <w:numFmt w:val="bullet"/>
      <w:lvlText w:val=""/>
      <w:lvlJc w:val="left"/>
      <w:pPr>
        <w:ind w:left="5040" w:hanging="360"/>
      </w:pPr>
      <w:rPr>
        <w:rFonts w:ascii="Symbol" w:hAnsi="Symbol" w:hint="default"/>
      </w:rPr>
    </w:lvl>
    <w:lvl w:ilvl="7" w:tplc="555AE176">
      <w:start w:val="1"/>
      <w:numFmt w:val="bullet"/>
      <w:lvlText w:val="o"/>
      <w:lvlJc w:val="left"/>
      <w:pPr>
        <w:ind w:left="5760" w:hanging="360"/>
      </w:pPr>
      <w:rPr>
        <w:rFonts w:ascii="Courier New" w:hAnsi="Courier New" w:hint="default"/>
      </w:rPr>
    </w:lvl>
    <w:lvl w:ilvl="8" w:tplc="1DA0EFD2">
      <w:start w:val="1"/>
      <w:numFmt w:val="bullet"/>
      <w:lvlText w:val=""/>
      <w:lvlJc w:val="left"/>
      <w:pPr>
        <w:ind w:left="6480" w:hanging="360"/>
      </w:pPr>
      <w:rPr>
        <w:rFonts w:ascii="Wingdings" w:hAnsi="Wingdings" w:hint="default"/>
      </w:rPr>
    </w:lvl>
  </w:abstractNum>
  <w:abstractNum w:abstractNumId="24" w15:restartNumberingAfterBreak="0">
    <w:nsid w:val="42561133"/>
    <w:multiLevelType w:val="hybridMultilevel"/>
    <w:tmpl w:val="DE588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BE6E18"/>
    <w:multiLevelType w:val="multilevel"/>
    <w:tmpl w:val="A8A8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963DFB"/>
    <w:multiLevelType w:val="hybridMultilevel"/>
    <w:tmpl w:val="066E0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9D7139"/>
    <w:multiLevelType w:val="hybridMultilevel"/>
    <w:tmpl w:val="E99E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263311"/>
    <w:multiLevelType w:val="multilevel"/>
    <w:tmpl w:val="7086526E"/>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3F44D22"/>
    <w:multiLevelType w:val="hybridMultilevel"/>
    <w:tmpl w:val="E5BCDC74"/>
    <w:lvl w:ilvl="0" w:tplc="F75E5348">
      <w:start w:val="1"/>
      <w:numFmt w:val="bullet"/>
      <w:lvlText w:val="•"/>
      <w:lvlJc w:val="left"/>
      <w:pPr>
        <w:ind w:left="360" w:hanging="360"/>
      </w:pPr>
      <w:rPr>
        <w:rFonts w:ascii="Arial" w:hAnsi="Arial" w:hint="default"/>
      </w:rPr>
    </w:lvl>
    <w:lvl w:ilvl="1" w:tplc="6B364F18">
      <w:start w:val="1"/>
      <w:numFmt w:val="bullet"/>
      <w:lvlText w:val="o"/>
      <w:lvlJc w:val="left"/>
      <w:pPr>
        <w:ind w:left="1440" w:hanging="360"/>
      </w:pPr>
      <w:rPr>
        <w:rFonts w:ascii="Courier New" w:hAnsi="Courier New" w:hint="default"/>
      </w:rPr>
    </w:lvl>
    <w:lvl w:ilvl="2" w:tplc="9F24CD52">
      <w:start w:val="1"/>
      <w:numFmt w:val="bullet"/>
      <w:lvlText w:val=""/>
      <w:lvlJc w:val="left"/>
      <w:pPr>
        <w:ind w:left="2160" w:hanging="360"/>
      </w:pPr>
      <w:rPr>
        <w:rFonts w:ascii="Wingdings" w:hAnsi="Wingdings" w:hint="default"/>
      </w:rPr>
    </w:lvl>
    <w:lvl w:ilvl="3" w:tplc="684C991E">
      <w:start w:val="1"/>
      <w:numFmt w:val="bullet"/>
      <w:lvlText w:val=""/>
      <w:lvlJc w:val="left"/>
      <w:pPr>
        <w:ind w:left="2880" w:hanging="360"/>
      </w:pPr>
      <w:rPr>
        <w:rFonts w:ascii="Symbol" w:hAnsi="Symbol" w:hint="default"/>
      </w:rPr>
    </w:lvl>
    <w:lvl w:ilvl="4" w:tplc="B72ED11C">
      <w:start w:val="1"/>
      <w:numFmt w:val="bullet"/>
      <w:lvlText w:val="o"/>
      <w:lvlJc w:val="left"/>
      <w:pPr>
        <w:ind w:left="3600" w:hanging="360"/>
      </w:pPr>
      <w:rPr>
        <w:rFonts w:ascii="Courier New" w:hAnsi="Courier New" w:hint="default"/>
      </w:rPr>
    </w:lvl>
    <w:lvl w:ilvl="5" w:tplc="A18E31B8">
      <w:start w:val="1"/>
      <w:numFmt w:val="bullet"/>
      <w:lvlText w:val=""/>
      <w:lvlJc w:val="left"/>
      <w:pPr>
        <w:ind w:left="4320" w:hanging="360"/>
      </w:pPr>
      <w:rPr>
        <w:rFonts w:ascii="Wingdings" w:hAnsi="Wingdings" w:hint="default"/>
      </w:rPr>
    </w:lvl>
    <w:lvl w:ilvl="6" w:tplc="E32838C8">
      <w:start w:val="1"/>
      <w:numFmt w:val="bullet"/>
      <w:lvlText w:val=""/>
      <w:lvlJc w:val="left"/>
      <w:pPr>
        <w:ind w:left="5040" w:hanging="360"/>
      </w:pPr>
      <w:rPr>
        <w:rFonts w:ascii="Symbol" w:hAnsi="Symbol" w:hint="default"/>
      </w:rPr>
    </w:lvl>
    <w:lvl w:ilvl="7" w:tplc="A76EA5A2">
      <w:start w:val="1"/>
      <w:numFmt w:val="bullet"/>
      <w:lvlText w:val="o"/>
      <w:lvlJc w:val="left"/>
      <w:pPr>
        <w:ind w:left="5760" w:hanging="360"/>
      </w:pPr>
      <w:rPr>
        <w:rFonts w:ascii="Courier New" w:hAnsi="Courier New" w:hint="default"/>
      </w:rPr>
    </w:lvl>
    <w:lvl w:ilvl="8" w:tplc="D6E24D78">
      <w:start w:val="1"/>
      <w:numFmt w:val="bullet"/>
      <w:lvlText w:val=""/>
      <w:lvlJc w:val="left"/>
      <w:pPr>
        <w:ind w:left="6480" w:hanging="360"/>
      </w:pPr>
      <w:rPr>
        <w:rFonts w:ascii="Wingdings" w:hAnsi="Wingdings" w:hint="default"/>
      </w:rPr>
    </w:lvl>
  </w:abstractNum>
  <w:abstractNum w:abstractNumId="30" w15:restartNumberingAfterBreak="0">
    <w:nsid w:val="55486900"/>
    <w:multiLevelType w:val="hybridMultilevel"/>
    <w:tmpl w:val="22B4DBD0"/>
    <w:lvl w:ilvl="0" w:tplc="1F02DC12">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CB367A"/>
    <w:multiLevelType w:val="hybridMultilevel"/>
    <w:tmpl w:val="377889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92B1EB4"/>
    <w:multiLevelType w:val="hybridMultilevel"/>
    <w:tmpl w:val="2B329B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5D4604AB"/>
    <w:multiLevelType w:val="hybridMultilevel"/>
    <w:tmpl w:val="AAEEF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831849"/>
    <w:multiLevelType w:val="multilevel"/>
    <w:tmpl w:val="EFC614F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5" w15:restartNumberingAfterBreak="0">
    <w:nsid w:val="5F231ADC"/>
    <w:multiLevelType w:val="hybridMultilevel"/>
    <w:tmpl w:val="D7F20A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5FA16B47"/>
    <w:multiLevelType w:val="multilevel"/>
    <w:tmpl w:val="0610E9D0"/>
    <w:lvl w:ilvl="0">
      <w:start w:val="1"/>
      <w:numFmt w:val="bullet"/>
      <w:lvlText w:val=""/>
      <w:lvlJc w:val="left"/>
      <w:pPr>
        <w:ind w:left="1004"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1385451"/>
    <w:multiLevelType w:val="hybridMultilevel"/>
    <w:tmpl w:val="DB6E857E"/>
    <w:lvl w:ilvl="0" w:tplc="A4D0274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26A38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A8B97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9C907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96F2D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C27F2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BCE16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4EDF6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5AF00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3DF059E"/>
    <w:multiLevelType w:val="hybridMultilevel"/>
    <w:tmpl w:val="78528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52D0936"/>
    <w:multiLevelType w:val="hybridMultilevel"/>
    <w:tmpl w:val="3C12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153C7A"/>
    <w:multiLevelType w:val="hybridMultilevel"/>
    <w:tmpl w:val="20304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A21AB3"/>
    <w:multiLevelType w:val="hybridMultilevel"/>
    <w:tmpl w:val="7086526E"/>
    <w:lvl w:ilvl="0" w:tplc="FFFFFFFF">
      <w:start w:val="1"/>
      <w:numFmt w:val="bullet"/>
      <w:pStyle w:val="ListParagraph"/>
      <w:lvlText w:val=""/>
      <w:lvlJc w:val="left"/>
      <w:pPr>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DC3AFC"/>
    <w:multiLevelType w:val="hybridMultilevel"/>
    <w:tmpl w:val="14F20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E21A23"/>
    <w:multiLevelType w:val="hybridMultilevel"/>
    <w:tmpl w:val="D960D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775565">
    <w:abstractNumId w:val="19"/>
  </w:num>
  <w:num w:numId="2" w16cid:durableId="1334457506">
    <w:abstractNumId w:val="37"/>
  </w:num>
  <w:num w:numId="3" w16cid:durableId="1632512717">
    <w:abstractNumId w:val="21"/>
  </w:num>
  <w:num w:numId="4" w16cid:durableId="290478655">
    <w:abstractNumId w:val="13"/>
  </w:num>
  <w:num w:numId="5" w16cid:durableId="1875192331">
    <w:abstractNumId w:val="17"/>
  </w:num>
  <w:num w:numId="6" w16cid:durableId="99373011">
    <w:abstractNumId w:val="23"/>
  </w:num>
  <w:num w:numId="7" w16cid:durableId="1823500960">
    <w:abstractNumId w:val="29"/>
  </w:num>
  <w:num w:numId="8" w16cid:durableId="903956669">
    <w:abstractNumId w:val="14"/>
  </w:num>
  <w:num w:numId="9" w16cid:durableId="376592696">
    <w:abstractNumId w:val="43"/>
  </w:num>
  <w:num w:numId="10" w16cid:durableId="410085203">
    <w:abstractNumId w:val="11"/>
  </w:num>
  <w:num w:numId="11" w16cid:durableId="2072271466">
    <w:abstractNumId w:val="30"/>
  </w:num>
  <w:num w:numId="12" w16cid:durableId="1894192105">
    <w:abstractNumId w:val="31"/>
  </w:num>
  <w:num w:numId="13" w16cid:durableId="215363622">
    <w:abstractNumId w:val="24"/>
  </w:num>
  <w:num w:numId="14" w16cid:durableId="1704163722">
    <w:abstractNumId w:val="15"/>
  </w:num>
  <w:num w:numId="15" w16cid:durableId="1166019874">
    <w:abstractNumId w:val="0"/>
  </w:num>
  <w:num w:numId="16" w16cid:durableId="1964773343">
    <w:abstractNumId w:val="18"/>
  </w:num>
  <w:num w:numId="17" w16cid:durableId="973098517">
    <w:abstractNumId w:val="1"/>
  </w:num>
  <w:num w:numId="18" w16cid:durableId="1752192287">
    <w:abstractNumId w:val="2"/>
  </w:num>
  <w:num w:numId="19" w16cid:durableId="277681469">
    <w:abstractNumId w:val="3"/>
  </w:num>
  <w:num w:numId="20" w16cid:durableId="572810331">
    <w:abstractNumId w:val="4"/>
  </w:num>
  <w:num w:numId="21" w16cid:durableId="483470755">
    <w:abstractNumId w:val="9"/>
  </w:num>
  <w:num w:numId="22" w16cid:durableId="1839222633">
    <w:abstractNumId w:val="5"/>
  </w:num>
  <w:num w:numId="23" w16cid:durableId="467629864">
    <w:abstractNumId w:val="6"/>
  </w:num>
  <w:num w:numId="24" w16cid:durableId="635186676">
    <w:abstractNumId w:val="7"/>
  </w:num>
  <w:num w:numId="25" w16cid:durableId="1731271308">
    <w:abstractNumId w:val="8"/>
  </w:num>
  <w:num w:numId="26" w16cid:durableId="1762872049">
    <w:abstractNumId w:val="10"/>
  </w:num>
  <w:num w:numId="27" w16cid:durableId="1773160149">
    <w:abstractNumId w:val="39"/>
  </w:num>
  <w:num w:numId="28" w16cid:durableId="91635395">
    <w:abstractNumId w:val="42"/>
  </w:num>
  <w:num w:numId="29" w16cid:durableId="545484527">
    <w:abstractNumId w:val="41"/>
  </w:num>
  <w:num w:numId="30" w16cid:durableId="1269966276">
    <w:abstractNumId w:val="36"/>
  </w:num>
  <w:num w:numId="31" w16cid:durableId="1159542907">
    <w:abstractNumId w:val="16"/>
  </w:num>
  <w:num w:numId="32" w16cid:durableId="1173646710">
    <w:abstractNumId w:val="28"/>
  </w:num>
  <w:num w:numId="33" w16cid:durableId="340400024">
    <w:abstractNumId w:val="12"/>
  </w:num>
  <w:num w:numId="34" w16cid:durableId="1333679875">
    <w:abstractNumId w:val="34"/>
  </w:num>
  <w:num w:numId="35" w16cid:durableId="758216491">
    <w:abstractNumId w:val="12"/>
    <w:lvlOverride w:ilvl="0">
      <w:startOverride w:val="1"/>
    </w:lvlOverride>
  </w:num>
  <w:num w:numId="36" w16cid:durableId="1047220520">
    <w:abstractNumId w:val="25"/>
  </w:num>
  <w:num w:numId="37" w16cid:durableId="1478641290">
    <w:abstractNumId w:val="26"/>
  </w:num>
  <w:num w:numId="38" w16cid:durableId="1054309767">
    <w:abstractNumId w:val="35"/>
  </w:num>
  <w:num w:numId="39" w16cid:durableId="25563211">
    <w:abstractNumId w:val="33"/>
  </w:num>
  <w:num w:numId="40" w16cid:durableId="2059666673">
    <w:abstractNumId w:val="32"/>
  </w:num>
  <w:num w:numId="41" w16cid:durableId="305621396">
    <w:abstractNumId w:val="40"/>
  </w:num>
  <w:num w:numId="42" w16cid:durableId="954944563">
    <w:abstractNumId w:val="22"/>
  </w:num>
  <w:num w:numId="43" w16cid:durableId="1407920927">
    <w:abstractNumId w:val="38"/>
  </w:num>
  <w:num w:numId="44" w16cid:durableId="210773278">
    <w:abstractNumId w:val="20"/>
  </w:num>
  <w:num w:numId="45" w16cid:durableId="134678371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6B5"/>
    <w:rsid w:val="00000DDB"/>
    <w:rsid w:val="000025AE"/>
    <w:rsid w:val="000030D6"/>
    <w:rsid w:val="000063E9"/>
    <w:rsid w:val="00006E16"/>
    <w:rsid w:val="00011C7D"/>
    <w:rsid w:val="00016D79"/>
    <w:rsid w:val="00017C17"/>
    <w:rsid w:val="000266B5"/>
    <w:rsid w:val="00027109"/>
    <w:rsid w:val="000272F7"/>
    <w:rsid w:val="00030CCF"/>
    <w:rsid w:val="000319CF"/>
    <w:rsid w:val="00036559"/>
    <w:rsid w:val="0004144D"/>
    <w:rsid w:val="00041F35"/>
    <w:rsid w:val="00045AC2"/>
    <w:rsid w:val="00046ABC"/>
    <w:rsid w:val="00050893"/>
    <w:rsid w:val="00053558"/>
    <w:rsid w:val="00053E77"/>
    <w:rsid w:val="000575AA"/>
    <w:rsid w:val="000606FA"/>
    <w:rsid w:val="00060FDA"/>
    <w:rsid w:val="00061611"/>
    <w:rsid w:val="0006488F"/>
    <w:rsid w:val="00071DE4"/>
    <w:rsid w:val="00075A38"/>
    <w:rsid w:val="00077E97"/>
    <w:rsid w:val="0009353C"/>
    <w:rsid w:val="000A127E"/>
    <w:rsid w:val="000A33B5"/>
    <w:rsid w:val="000C4349"/>
    <w:rsid w:val="000C4792"/>
    <w:rsid w:val="000C5A14"/>
    <w:rsid w:val="000C6F21"/>
    <w:rsid w:val="000D555B"/>
    <w:rsid w:val="000D7A81"/>
    <w:rsid w:val="000E0924"/>
    <w:rsid w:val="000E3B30"/>
    <w:rsid w:val="000F3BE8"/>
    <w:rsid w:val="000F67BB"/>
    <w:rsid w:val="00102647"/>
    <w:rsid w:val="00106D79"/>
    <w:rsid w:val="0011471D"/>
    <w:rsid w:val="00121568"/>
    <w:rsid w:val="00121DE1"/>
    <w:rsid w:val="00127089"/>
    <w:rsid w:val="00133DE3"/>
    <w:rsid w:val="00140C6F"/>
    <w:rsid w:val="00141E5C"/>
    <w:rsid w:val="0014266B"/>
    <w:rsid w:val="00143165"/>
    <w:rsid w:val="001469CF"/>
    <w:rsid w:val="00147AF1"/>
    <w:rsid w:val="0015159D"/>
    <w:rsid w:val="00154B3E"/>
    <w:rsid w:val="00163C0A"/>
    <w:rsid w:val="001741F5"/>
    <w:rsid w:val="00175F15"/>
    <w:rsid w:val="0017637A"/>
    <w:rsid w:val="001852DC"/>
    <w:rsid w:val="00190156"/>
    <w:rsid w:val="0019188B"/>
    <w:rsid w:val="001B1A01"/>
    <w:rsid w:val="001B5F8A"/>
    <w:rsid w:val="001C4A73"/>
    <w:rsid w:val="001C4C6A"/>
    <w:rsid w:val="001C53B9"/>
    <w:rsid w:val="001C73D8"/>
    <w:rsid w:val="001D7C41"/>
    <w:rsid w:val="001E2CA2"/>
    <w:rsid w:val="001F35EB"/>
    <w:rsid w:val="001F46A1"/>
    <w:rsid w:val="001F5B54"/>
    <w:rsid w:val="00200388"/>
    <w:rsid w:val="00200E9F"/>
    <w:rsid w:val="00200EB9"/>
    <w:rsid w:val="00203285"/>
    <w:rsid w:val="002102E0"/>
    <w:rsid w:val="002155ED"/>
    <w:rsid w:val="002168D2"/>
    <w:rsid w:val="00217268"/>
    <w:rsid w:val="0022547E"/>
    <w:rsid w:val="00225EEE"/>
    <w:rsid w:val="0022650B"/>
    <w:rsid w:val="00227E06"/>
    <w:rsid w:val="00237C36"/>
    <w:rsid w:val="00237DDD"/>
    <w:rsid w:val="0024063C"/>
    <w:rsid w:val="00241ABA"/>
    <w:rsid w:val="00245743"/>
    <w:rsid w:val="00246A7B"/>
    <w:rsid w:val="00255476"/>
    <w:rsid w:val="00264ED3"/>
    <w:rsid w:val="002678F1"/>
    <w:rsid w:val="002716C0"/>
    <w:rsid w:val="002903D7"/>
    <w:rsid w:val="00297003"/>
    <w:rsid w:val="002A0919"/>
    <w:rsid w:val="002A4D81"/>
    <w:rsid w:val="002B46F1"/>
    <w:rsid w:val="002B7922"/>
    <w:rsid w:val="002C2052"/>
    <w:rsid w:val="002D1FBD"/>
    <w:rsid w:val="002D7FEE"/>
    <w:rsid w:val="002E120C"/>
    <w:rsid w:val="002E1553"/>
    <w:rsid w:val="002E5824"/>
    <w:rsid w:val="002F0A3E"/>
    <w:rsid w:val="002F43ED"/>
    <w:rsid w:val="002F5925"/>
    <w:rsid w:val="00301A93"/>
    <w:rsid w:val="00302E99"/>
    <w:rsid w:val="00306CFE"/>
    <w:rsid w:val="00307592"/>
    <w:rsid w:val="0031092D"/>
    <w:rsid w:val="0031449F"/>
    <w:rsid w:val="0031701D"/>
    <w:rsid w:val="003173D8"/>
    <w:rsid w:val="00320448"/>
    <w:rsid w:val="003207EB"/>
    <w:rsid w:val="0032305D"/>
    <w:rsid w:val="0033121B"/>
    <w:rsid w:val="003320C3"/>
    <w:rsid w:val="00335828"/>
    <w:rsid w:val="00337E94"/>
    <w:rsid w:val="00342079"/>
    <w:rsid w:val="00343F47"/>
    <w:rsid w:val="00344080"/>
    <w:rsid w:val="003520F4"/>
    <w:rsid w:val="00355C47"/>
    <w:rsid w:val="00357008"/>
    <w:rsid w:val="0036575E"/>
    <w:rsid w:val="00366C96"/>
    <w:rsid w:val="00372AA4"/>
    <w:rsid w:val="00373787"/>
    <w:rsid w:val="0037442B"/>
    <w:rsid w:val="003945F8"/>
    <w:rsid w:val="00394FA1"/>
    <w:rsid w:val="0039555F"/>
    <w:rsid w:val="003974E8"/>
    <w:rsid w:val="003A3D38"/>
    <w:rsid w:val="003A47FF"/>
    <w:rsid w:val="003B02FB"/>
    <w:rsid w:val="003B720D"/>
    <w:rsid w:val="003B794E"/>
    <w:rsid w:val="003C01EA"/>
    <w:rsid w:val="003C22E5"/>
    <w:rsid w:val="003C6690"/>
    <w:rsid w:val="003D0F14"/>
    <w:rsid w:val="003D113E"/>
    <w:rsid w:val="003D4306"/>
    <w:rsid w:val="003D4680"/>
    <w:rsid w:val="003D5F28"/>
    <w:rsid w:val="003D6A98"/>
    <w:rsid w:val="003E44AE"/>
    <w:rsid w:val="003E5D15"/>
    <w:rsid w:val="003E62BD"/>
    <w:rsid w:val="00410F50"/>
    <w:rsid w:val="00416079"/>
    <w:rsid w:val="004214A1"/>
    <w:rsid w:val="00423B89"/>
    <w:rsid w:val="00450E41"/>
    <w:rsid w:val="00453DBB"/>
    <w:rsid w:val="00454FD7"/>
    <w:rsid w:val="004569DF"/>
    <w:rsid w:val="00457CA2"/>
    <w:rsid w:val="00463CED"/>
    <w:rsid w:val="00467CCF"/>
    <w:rsid w:val="0047053D"/>
    <w:rsid w:val="004707F1"/>
    <w:rsid w:val="00470F19"/>
    <w:rsid w:val="004741B6"/>
    <w:rsid w:val="00476628"/>
    <w:rsid w:val="004779AC"/>
    <w:rsid w:val="004812DE"/>
    <w:rsid w:val="00487439"/>
    <w:rsid w:val="0049566E"/>
    <w:rsid w:val="004A104E"/>
    <w:rsid w:val="004A19CE"/>
    <w:rsid w:val="004A2C04"/>
    <w:rsid w:val="004A72D2"/>
    <w:rsid w:val="004A7FF6"/>
    <w:rsid w:val="004B0683"/>
    <w:rsid w:val="004B105F"/>
    <w:rsid w:val="004B794D"/>
    <w:rsid w:val="004B7B44"/>
    <w:rsid w:val="004C680B"/>
    <w:rsid w:val="004C6DC1"/>
    <w:rsid w:val="004D1D35"/>
    <w:rsid w:val="004D418B"/>
    <w:rsid w:val="004D602B"/>
    <w:rsid w:val="004E0041"/>
    <w:rsid w:val="004E2C46"/>
    <w:rsid w:val="004E37FF"/>
    <w:rsid w:val="004E7677"/>
    <w:rsid w:val="004F2A04"/>
    <w:rsid w:val="004F519E"/>
    <w:rsid w:val="00500717"/>
    <w:rsid w:val="00500F52"/>
    <w:rsid w:val="005020E3"/>
    <w:rsid w:val="0050333D"/>
    <w:rsid w:val="005046EC"/>
    <w:rsid w:val="005068F5"/>
    <w:rsid w:val="00506C1A"/>
    <w:rsid w:val="00513364"/>
    <w:rsid w:val="00517317"/>
    <w:rsid w:val="00517C9F"/>
    <w:rsid w:val="0052033B"/>
    <w:rsid w:val="005219FB"/>
    <w:rsid w:val="005260D0"/>
    <w:rsid w:val="005318D0"/>
    <w:rsid w:val="00532380"/>
    <w:rsid w:val="00541D80"/>
    <w:rsid w:val="00542940"/>
    <w:rsid w:val="005507DC"/>
    <w:rsid w:val="00551DBD"/>
    <w:rsid w:val="005524F2"/>
    <w:rsid w:val="00561BC3"/>
    <w:rsid w:val="00567C18"/>
    <w:rsid w:val="00573C33"/>
    <w:rsid w:val="00576142"/>
    <w:rsid w:val="0057627C"/>
    <w:rsid w:val="005801A6"/>
    <w:rsid w:val="00582505"/>
    <w:rsid w:val="0059231B"/>
    <w:rsid w:val="0059687F"/>
    <w:rsid w:val="005A1EE9"/>
    <w:rsid w:val="005A29F3"/>
    <w:rsid w:val="005A2CCE"/>
    <w:rsid w:val="005A5575"/>
    <w:rsid w:val="005B1CA1"/>
    <w:rsid w:val="005B3C3B"/>
    <w:rsid w:val="005B514E"/>
    <w:rsid w:val="005B637C"/>
    <w:rsid w:val="005C1D44"/>
    <w:rsid w:val="005C3DE5"/>
    <w:rsid w:val="005D2DC3"/>
    <w:rsid w:val="005D48D3"/>
    <w:rsid w:val="005D4FE1"/>
    <w:rsid w:val="005D794B"/>
    <w:rsid w:val="005D7A63"/>
    <w:rsid w:val="005F0A2C"/>
    <w:rsid w:val="005F7CC1"/>
    <w:rsid w:val="00601714"/>
    <w:rsid w:val="006047A4"/>
    <w:rsid w:val="00604ACE"/>
    <w:rsid w:val="00607D18"/>
    <w:rsid w:val="006113B5"/>
    <w:rsid w:val="00620A1C"/>
    <w:rsid w:val="00631577"/>
    <w:rsid w:val="006346E8"/>
    <w:rsid w:val="00653B4E"/>
    <w:rsid w:val="00656585"/>
    <w:rsid w:val="0065681E"/>
    <w:rsid w:val="00660999"/>
    <w:rsid w:val="00666AEA"/>
    <w:rsid w:val="00671444"/>
    <w:rsid w:val="00674D04"/>
    <w:rsid w:val="00675248"/>
    <w:rsid w:val="00677AFA"/>
    <w:rsid w:val="006802D1"/>
    <w:rsid w:val="006820C3"/>
    <w:rsid w:val="006827F4"/>
    <w:rsid w:val="0068640E"/>
    <w:rsid w:val="00696274"/>
    <w:rsid w:val="006971B5"/>
    <w:rsid w:val="006A0911"/>
    <w:rsid w:val="006B2CEE"/>
    <w:rsid w:val="006B52D0"/>
    <w:rsid w:val="006C08A3"/>
    <w:rsid w:val="006C6117"/>
    <w:rsid w:val="006D3430"/>
    <w:rsid w:val="006E2827"/>
    <w:rsid w:val="006E5719"/>
    <w:rsid w:val="006F0617"/>
    <w:rsid w:val="006F3196"/>
    <w:rsid w:val="006F4823"/>
    <w:rsid w:val="007030E6"/>
    <w:rsid w:val="007048D4"/>
    <w:rsid w:val="00704CB6"/>
    <w:rsid w:val="007066E7"/>
    <w:rsid w:val="0070742F"/>
    <w:rsid w:val="00710753"/>
    <w:rsid w:val="0071103F"/>
    <w:rsid w:val="00716381"/>
    <w:rsid w:val="00717103"/>
    <w:rsid w:val="0071747C"/>
    <w:rsid w:val="0071755C"/>
    <w:rsid w:val="00731ACB"/>
    <w:rsid w:val="00731F82"/>
    <w:rsid w:val="00733BFB"/>
    <w:rsid w:val="00740AD4"/>
    <w:rsid w:val="00746C7D"/>
    <w:rsid w:val="007567B7"/>
    <w:rsid w:val="007568F7"/>
    <w:rsid w:val="00761555"/>
    <w:rsid w:val="00761669"/>
    <w:rsid w:val="007629A9"/>
    <w:rsid w:val="00763DCE"/>
    <w:rsid w:val="007656D3"/>
    <w:rsid w:val="00766F47"/>
    <w:rsid w:val="007713D5"/>
    <w:rsid w:val="00773043"/>
    <w:rsid w:val="00773579"/>
    <w:rsid w:val="007754AC"/>
    <w:rsid w:val="00775580"/>
    <w:rsid w:val="00791214"/>
    <w:rsid w:val="007919A6"/>
    <w:rsid w:val="00792549"/>
    <w:rsid w:val="00792F36"/>
    <w:rsid w:val="00793B16"/>
    <w:rsid w:val="007A12DB"/>
    <w:rsid w:val="007A2D2A"/>
    <w:rsid w:val="007A39A1"/>
    <w:rsid w:val="007B5D0C"/>
    <w:rsid w:val="007B70E7"/>
    <w:rsid w:val="007C0A72"/>
    <w:rsid w:val="007C42AC"/>
    <w:rsid w:val="007C7538"/>
    <w:rsid w:val="007D039A"/>
    <w:rsid w:val="007D25B4"/>
    <w:rsid w:val="007D272E"/>
    <w:rsid w:val="007D41A3"/>
    <w:rsid w:val="007D7902"/>
    <w:rsid w:val="007E3B7D"/>
    <w:rsid w:val="007F21AA"/>
    <w:rsid w:val="00822E34"/>
    <w:rsid w:val="008341CF"/>
    <w:rsid w:val="00840DF1"/>
    <w:rsid w:val="00841C7B"/>
    <w:rsid w:val="00844396"/>
    <w:rsid w:val="00851A66"/>
    <w:rsid w:val="008535F5"/>
    <w:rsid w:val="008554E5"/>
    <w:rsid w:val="0086146B"/>
    <w:rsid w:val="008647E9"/>
    <w:rsid w:val="00866F93"/>
    <w:rsid w:val="008700A5"/>
    <w:rsid w:val="008709B3"/>
    <w:rsid w:val="0087630C"/>
    <w:rsid w:val="00884AA9"/>
    <w:rsid w:val="008865AA"/>
    <w:rsid w:val="00893828"/>
    <w:rsid w:val="00893B5E"/>
    <w:rsid w:val="008A45A7"/>
    <w:rsid w:val="008A5164"/>
    <w:rsid w:val="008A6AEE"/>
    <w:rsid w:val="008B43B8"/>
    <w:rsid w:val="008B5475"/>
    <w:rsid w:val="008B6E66"/>
    <w:rsid w:val="008B7850"/>
    <w:rsid w:val="008C6A0B"/>
    <w:rsid w:val="008D5DFD"/>
    <w:rsid w:val="008E1D54"/>
    <w:rsid w:val="008E3797"/>
    <w:rsid w:val="008E4969"/>
    <w:rsid w:val="008E4C8D"/>
    <w:rsid w:val="008E508D"/>
    <w:rsid w:val="008F0FBB"/>
    <w:rsid w:val="008F1FAA"/>
    <w:rsid w:val="008F4CC9"/>
    <w:rsid w:val="008F52D5"/>
    <w:rsid w:val="008F695C"/>
    <w:rsid w:val="00904E1C"/>
    <w:rsid w:val="0090552A"/>
    <w:rsid w:val="0092456C"/>
    <w:rsid w:val="00925121"/>
    <w:rsid w:val="00927490"/>
    <w:rsid w:val="009315FB"/>
    <w:rsid w:val="00935A2E"/>
    <w:rsid w:val="00942C01"/>
    <w:rsid w:val="009447EC"/>
    <w:rsid w:val="00944E83"/>
    <w:rsid w:val="00946B1A"/>
    <w:rsid w:val="00951540"/>
    <w:rsid w:val="009526FF"/>
    <w:rsid w:val="009631CD"/>
    <w:rsid w:val="00963CFA"/>
    <w:rsid w:val="00964E1B"/>
    <w:rsid w:val="00965713"/>
    <w:rsid w:val="00975205"/>
    <w:rsid w:val="00980B90"/>
    <w:rsid w:val="00980CEA"/>
    <w:rsid w:val="00981E34"/>
    <w:rsid w:val="00982B10"/>
    <w:rsid w:val="00984358"/>
    <w:rsid w:val="00985176"/>
    <w:rsid w:val="00991F35"/>
    <w:rsid w:val="009955BD"/>
    <w:rsid w:val="009970CB"/>
    <w:rsid w:val="009A12C3"/>
    <w:rsid w:val="009A2D55"/>
    <w:rsid w:val="009A52A1"/>
    <w:rsid w:val="009B0C5B"/>
    <w:rsid w:val="009B0C9B"/>
    <w:rsid w:val="009B5343"/>
    <w:rsid w:val="009B6A69"/>
    <w:rsid w:val="009C10C4"/>
    <w:rsid w:val="009C18CA"/>
    <w:rsid w:val="009C29CC"/>
    <w:rsid w:val="009C5FDA"/>
    <w:rsid w:val="009C712D"/>
    <w:rsid w:val="009C7820"/>
    <w:rsid w:val="009D15F2"/>
    <w:rsid w:val="009D34C8"/>
    <w:rsid w:val="009F04D8"/>
    <w:rsid w:val="009F199B"/>
    <w:rsid w:val="00A058E5"/>
    <w:rsid w:val="00A22D04"/>
    <w:rsid w:val="00A319B2"/>
    <w:rsid w:val="00A33169"/>
    <w:rsid w:val="00A403CD"/>
    <w:rsid w:val="00A41085"/>
    <w:rsid w:val="00A4133A"/>
    <w:rsid w:val="00A41D46"/>
    <w:rsid w:val="00A421A7"/>
    <w:rsid w:val="00A438A8"/>
    <w:rsid w:val="00A5008D"/>
    <w:rsid w:val="00A56D20"/>
    <w:rsid w:val="00A6202A"/>
    <w:rsid w:val="00A637E6"/>
    <w:rsid w:val="00A7244F"/>
    <w:rsid w:val="00A771CC"/>
    <w:rsid w:val="00A80259"/>
    <w:rsid w:val="00A82C2E"/>
    <w:rsid w:val="00A86EC3"/>
    <w:rsid w:val="00A90C2A"/>
    <w:rsid w:val="00A92B31"/>
    <w:rsid w:val="00A95051"/>
    <w:rsid w:val="00A961DF"/>
    <w:rsid w:val="00AA0894"/>
    <w:rsid w:val="00AA3BAB"/>
    <w:rsid w:val="00AB3AF4"/>
    <w:rsid w:val="00AB7195"/>
    <w:rsid w:val="00AB7345"/>
    <w:rsid w:val="00AC0583"/>
    <w:rsid w:val="00AC7199"/>
    <w:rsid w:val="00AD0002"/>
    <w:rsid w:val="00AD7840"/>
    <w:rsid w:val="00AE244E"/>
    <w:rsid w:val="00AE44BF"/>
    <w:rsid w:val="00AE6332"/>
    <w:rsid w:val="00AE6A13"/>
    <w:rsid w:val="00AF22DB"/>
    <w:rsid w:val="00AF2DE8"/>
    <w:rsid w:val="00AF5B25"/>
    <w:rsid w:val="00AF7AA2"/>
    <w:rsid w:val="00B047F3"/>
    <w:rsid w:val="00B04F91"/>
    <w:rsid w:val="00B07014"/>
    <w:rsid w:val="00B10263"/>
    <w:rsid w:val="00B11464"/>
    <w:rsid w:val="00B11BBE"/>
    <w:rsid w:val="00B12B0E"/>
    <w:rsid w:val="00B26C8F"/>
    <w:rsid w:val="00B44D5F"/>
    <w:rsid w:val="00B51CFE"/>
    <w:rsid w:val="00B60851"/>
    <w:rsid w:val="00B62FBB"/>
    <w:rsid w:val="00B65544"/>
    <w:rsid w:val="00B6604D"/>
    <w:rsid w:val="00B713CE"/>
    <w:rsid w:val="00B752F5"/>
    <w:rsid w:val="00B94AC8"/>
    <w:rsid w:val="00B96089"/>
    <w:rsid w:val="00BA077B"/>
    <w:rsid w:val="00BA148C"/>
    <w:rsid w:val="00BA7F4B"/>
    <w:rsid w:val="00BB64C4"/>
    <w:rsid w:val="00BB6D6F"/>
    <w:rsid w:val="00BC15E9"/>
    <w:rsid w:val="00BC528D"/>
    <w:rsid w:val="00BD68C2"/>
    <w:rsid w:val="00BE20D2"/>
    <w:rsid w:val="00BE215D"/>
    <w:rsid w:val="00BE67B8"/>
    <w:rsid w:val="00BE6AE7"/>
    <w:rsid w:val="00BE775F"/>
    <w:rsid w:val="00C008B3"/>
    <w:rsid w:val="00C05FE8"/>
    <w:rsid w:val="00C12939"/>
    <w:rsid w:val="00C226EE"/>
    <w:rsid w:val="00C26F68"/>
    <w:rsid w:val="00C272BA"/>
    <w:rsid w:val="00C325E6"/>
    <w:rsid w:val="00C32D25"/>
    <w:rsid w:val="00C434CC"/>
    <w:rsid w:val="00C448E0"/>
    <w:rsid w:val="00C450D4"/>
    <w:rsid w:val="00C51321"/>
    <w:rsid w:val="00C51934"/>
    <w:rsid w:val="00C532A2"/>
    <w:rsid w:val="00C556E2"/>
    <w:rsid w:val="00C60BD8"/>
    <w:rsid w:val="00C627F8"/>
    <w:rsid w:val="00C66AF0"/>
    <w:rsid w:val="00C66D3D"/>
    <w:rsid w:val="00C723A9"/>
    <w:rsid w:val="00C823B6"/>
    <w:rsid w:val="00C84369"/>
    <w:rsid w:val="00C852FE"/>
    <w:rsid w:val="00C9397D"/>
    <w:rsid w:val="00CA0884"/>
    <w:rsid w:val="00CA137B"/>
    <w:rsid w:val="00CA5EBD"/>
    <w:rsid w:val="00CB05F9"/>
    <w:rsid w:val="00CB136E"/>
    <w:rsid w:val="00CB1ABC"/>
    <w:rsid w:val="00CC1BBF"/>
    <w:rsid w:val="00CC1DE3"/>
    <w:rsid w:val="00CC45D9"/>
    <w:rsid w:val="00CD183B"/>
    <w:rsid w:val="00CD41AF"/>
    <w:rsid w:val="00CD4279"/>
    <w:rsid w:val="00CD6A6F"/>
    <w:rsid w:val="00CD6FCA"/>
    <w:rsid w:val="00CE11D6"/>
    <w:rsid w:val="00CE26BD"/>
    <w:rsid w:val="00CE4A81"/>
    <w:rsid w:val="00CE7DE1"/>
    <w:rsid w:val="00CF4B47"/>
    <w:rsid w:val="00CF4E43"/>
    <w:rsid w:val="00D0100A"/>
    <w:rsid w:val="00D0207D"/>
    <w:rsid w:val="00D0570E"/>
    <w:rsid w:val="00D14353"/>
    <w:rsid w:val="00D1563E"/>
    <w:rsid w:val="00D21199"/>
    <w:rsid w:val="00D221DB"/>
    <w:rsid w:val="00D26D40"/>
    <w:rsid w:val="00D32E60"/>
    <w:rsid w:val="00D35A0E"/>
    <w:rsid w:val="00D40E87"/>
    <w:rsid w:val="00D44EC5"/>
    <w:rsid w:val="00D4521C"/>
    <w:rsid w:val="00D458DD"/>
    <w:rsid w:val="00D5611D"/>
    <w:rsid w:val="00D564EC"/>
    <w:rsid w:val="00D57BD9"/>
    <w:rsid w:val="00D6794A"/>
    <w:rsid w:val="00D71023"/>
    <w:rsid w:val="00D83425"/>
    <w:rsid w:val="00D93A28"/>
    <w:rsid w:val="00D93E19"/>
    <w:rsid w:val="00DA3096"/>
    <w:rsid w:val="00DB0610"/>
    <w:rsid w:val="00DC6974"/>
    <w:rsid w:val="00DD396C"/>
    <w:rsid w:val="00DD53F1"/>
    <w:rsid w:val="00DD7925"/>
    <w:rsid w:val="00DE53EE"/>
    <w:rsid w:val="00DE546E"/>
    <w:rsid w:val="00DE5ECD"/>
    <w:rsid w:val="00DF03E2"/>
    <w:rsid w:val="00DF1901"/>
    <w:rsid w:val="00DF3248"/>
    <w:rsid w:val="00E00BA6"/>
    <w:rsid w:val="00E06A21"/>
    <w:rsid w:val="00E1433B"/>
    <w:rsid w:val="00E2304A"/>
    <w:rsid w:val="00E36D48"/>
    <w:rsid w:val="00E4115E"/>
    <w:rsid w:val="00E458EF"/>
    <w:rsid w:val="00E46631"/>
    <w:rsid w:val="00E6370A"/>
    <w:rsid w:val="00E678A9"/>
    <w:rsid w:val="00E708DD"/>
    <w:rsid w:val="00E73F72"/>
    <w:rsid w:val="00E755E3"/>
    <w:rsid w:val="00E92246"/>
    <w:rsid w:val="00E92E5B"/>
    <w:rsid w:val="00E934AD"/>
    <w:rsid w:val="00E93FF2"/>
    <w:rsid w:val="00E9427C"/>
    <w:rsid w:val="00E94D4E"/>
    <w:rsid w:val="00E968AD"/>
    <w:rsid w:val="00E969CD"/>
    <w:rsid w:val="00EA4BCD"/>
    <w:rsid w:val="00EA7880"/>
    <w:rsid w:val="00EB07C8"/>
    <w:rsid w:val="00EC01E2"/>
    <w:rsid w:val="00EC1FE5"/>
    <w:rsid w:val="00EC55EC"/>
    <w:rsid w:val="00EC79EA"/>
    <w:rsid w:val="00ED090C"/>
    <w:rsid w:val="00ED4248"/>
    <w:rsid w:val="00ED4AF8"/>
    <w:rsid w:val="00ED537E"/>
    <w:rsid w:val="00ED7E67"/>
    <w:rsid w:val="00EE4067"/>
    <w:rsid w:val="00EE415B"/>
    <w:rsid w:val="00EF5536"/>
    <w:rsid w:val="00F005AF"/>
    <w:rsid w:val="00F008D4"/>
    <w:rsid w:val="00F01C37"/>
    <w:rsid w:val="00F022E7"/>
    <w:rsid w:val="00F138B7"/>
    <w:rsid w:val="00F36004"/>
    <w:rsid w:val="00F3782F"/>
    <w:rsid w:val="00F478A9"/>
    <w:rsid w:val="00F53B08"/>
    <w:rsid w:val="00F56A05"/>
    <w:rsid w:val="00F662B3"/>
    <w:rsid w:val="00F66A18"/>
    <w:rsid w:val="00F76562"/>
    <w:rsid w:val="00F806F5"/>
    <w:rsid w:val="00F9434C"/>
    <w:rsid w:val="00FA2BF4"/>
    <w:rsid w:val="00FA7CB1"/>
    <w:rsid w:val="00FB0DC3"/>
    <w:rsid w:val="00FB13A8"/>
    <w:rsid w:val="00FB232A"/>
    <w:rsid w:val="00FB2C2B"/>
    <w:rsid w:val="00FB3E34"/>
    <w:rsid w:val="00FC6993"/>
    <w:rsid w:val="00FD120F"/>
    <w:rsid w:val="00FE042F"/>
    <w:rsid w:val="00FE13BE"/>
    <w:rsid w:val="00FE1AA2"/>
    <w:rsid w:val="00FE35D5"/>
    <w:rsid w:val="00FE6814"/>
    <w:rsid w:val="00FE7557"/>
    <w:rsid w:val="00FF08AD"/>
    <w:rsid w:val="00FF4549"/>
    <w:rsid w:val="00FF7B7D"/>
    <w:rsid w:val="01564FE4"/>
    <w:rsid w:val="01C00EA1"/>
    <w:rsid w:val="02F7A6E6"/>
    <w:rsid w:val="033EEC60"/>
    <w:rsid w:val="0709A278"/>
    <w:rsid w:val="083C9FE5"/>
    <w:rsid w:val="0911824A"/>
    <w:rsid w:val="09531BF9"/>
    <w:rsid w:val="09F586BC"/>
    <w:rsid w:val="0B80C714"/>
    <w:rsid w:val="0BA5E9B5"/>
    <w:rsid w:val="0C15F8FD"/>
    <w:rsid w:val="0C2278F2"/>
    <w:rsid w:val="0C3BD4A0"/>
    <w:rsid w:val="0D8141D3"/>
    <w:rsid w:val="1027B6A1"/>
    <w:rsid w:val="1032C768"/>
    <w:rsid w:val="1090F0AC"/>
    <w:rsid w:val="1282E2E3"/>
    <w:rsid w:val="12D647DA"/>
    <w:rsid w:val="135C8954"/>
    <w:rsid w:val="14AC01F6"/>
    <w:rsid w:val="14F859B5"/>
    <w:rsid w:val="14FB71FC"/>
    <w:rsid w:val="1803228D"/>
    <w:rsid w:val="1894A47A"/>
    <w:rsid w:val="1965B344"/>
    <w:rsid w:val="198493B3"/>
    <w:rsid w:val="19E1C920"/>
    <w:rsid w:val="1A46B7C2"/>
    <w:rsid w:val="1AD1317B"/>
    <w:rsid w:val="1BED1C7C"/>
    <w:rsid w:val="1D89DA75"/>
    <w:rsid w:val="1DEA947E"/>
    <w:rsid w:val="1E57014A"/>
    <w:rsid w:val="1F3ECC2C"/>
    <w:rsid w:val="1F4ECA63"/>
    <w:rsid w:val="1FA1CAB9"/>
    <w:rsid w:val="1FFA3B3F"/>
    <w:rsid w:val="2192157C"/>
    <w:rsid w:val="2304126F"/>
    <w:rsid w:val="23D3852A"/>
    <w:rsid w:val="268CED1A"/>
    <w:rsid w:val="299CC000"/>
    <w:rsid w:val="29D6CFF6"/>
    <w:rsid w:val="29DE1D1C"/>
    <w:rsid w:val="2A7592CC"/>
    <w:rsid w:val="2B492C1C"/>
    <w:rsid w:val="2CBB6556"/>
    <w:rsid w:val="3071D528"/>
    <w:rsid w:val="3172E967"/>
    <w:rsid w:val="325A42DC"/>
    <w:rsid w:val="327701E6"/>
    <w:rsid w:val="342CEC77"/>
    <w:rsid w:val="3463E38B"/>
    <w:rsid w:val="35424608"/>
    <w:rsid w:val="357C363F"/>
    <w:rsid w:val="3581968E"/>
    <w:rsid w:val="35B3DCEC"/>
    <w:rsid w:val="38783787"/>
    <w:rsid w:val="399B348B"/>
    <w:rsid w:val="3A2C73BD"/>
    <w:rsid w:val="3AF70949"/>
    <w:rsid w:val="3C26772F"/>
    <w:rsid w:val="3D1F88A2"/>
    <w:rsid w:val="3FCFC9A1"/>
    <w:rsid w:val="421B29E0"/>
    <w:rsid w:val="42DEB30C"/>
    <w:rsid w:val="42EC59FE"/>
    <w:rsid w:val="4320B0FE"/>
    <w:rsid w:val="443E83AE"/>
    <w:rsid w:val="46FE40C7"/>
    <w:rsid w:val="4B5BE243"/>
    <w:rsid w:val="4BF6B983"/>
    <w:rsid w:val="4C86F14E"/>
    <w:rsid w:val="4E65116B"/>
    <w:rsid w:val="4FE1043A"/>
    <w:rsid w:val="512376CF"/>
    <w:rsid w:val="53826416"/>
    <w:rsid w:val="539EE699"/>
    <w:rsid w:val="5539A41C"/>
    <w:rsid w:val="56759081"/>
    <w:rsid w:val="5AB9E1A8"/>
    <w:rsid w:val="5AD1982F"/>
    <w:rsid w:val="5D15B4B7"/>
    <w:rsid w:val="5DD185D1"/>
    <w:rsid w:val="5F331B97"/>
    <w:rsid w:val="6482F43A"/>
    <w:rsid w:val="6707F833"/>
    <w:rsid w:val="67FB5B11"/>
    <w:rsid w:val="686B7677"/>
    <w:rsid w:val="68BC3351"/>
    <w:rsid w:val="6A5FD5C9"/>
    <w:rsid w:val="6B11C4F2"/>
    <w:rsid w:val="6BCD1E0E"/>
    <w:rsid w:val="6C239926"/>
    <w:rsid w:val="6DC9D86C"/>
    <w:rsid w:val="6E6FC594"/>
    <w:rsid w:val="6F5FFC41"/>
    <w:rsid w:val="70FCAEF8"/>
    <w:rsid w:val="7277A5CF"/>
    <w:rsid w:val="739B3CA5"/>
    <w:rsid w:val="76A9F870"/>
    <w:rsid w:val="76BCCDCC"/>
    <w:rsid w:val="793B3BFD"/>
    <w:rsid w:val="79864A72"/>
    <w:rsid w:val="7C4E2363"/>
    <w:rsid w:val="7D8FC6F8"/>
    <w:rsid w:val="7ECFDD4C"/>
    <w:rsid w:val="7F492156"/>
    <w:rsid w:val="7F6308E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1ECC1"/>
  <w15:docId w15:val="{91DDED4B-ABC3-457D-BCA7-931BF283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8A6AEE"/>
    <w:pPr>
      <w:spacing w:after="120"/>
    </w:pPr>
    <w:rPr>
      <w:rFonts w:ascii="Nunito Sans Light" w:eastAsia="Times New Roman" w:hAnsi="Nunito Sans Light" w:cs="Times New Roman"/>
      <w:sz w:val="21"/>
      <w:szCs w:val="24"/>
      <w:lang w:eastAsia="en-GB"/>
    </w:rPr>
  </w:style>
  <w:style w:type="paragraph" w:styleId="Heading1">
    <w:name w:val="heading 1"/>
    <w:aliases w:val="Table subject body copy"/>
    <w:basedOn w:val="Normal"/>
    <w:next w:val="Normal"/>
    <w:link w:val="Heading1Char"/>
    <w:uiPriority w:val="9"/>
    <w:qFormat/>
    <w:rsid w:val="00C532A2"/>
    <w:pPr>
      <w:spacing w:before="120"/>
      <w:outlineLvl w:val="0"/>
    </w:pPr>
    <w:rPr>
      <w:rFonts w:ascii="Nunito Sans" w:eastAsiaTheme="minorHAnsi" w:hAnsi="Nunito Sans" w:cs="Times New Roman (Body CS)"/>
      <w:lang w:eastAsia="en-US"/>
    </w:rPr>
  </w:style>
  <w:style w:type="paragraph" w:styleId="Heading2">
    <w:name w:val="heading 2"/>
    <w:aliases w:val="Sub-heading B"/>
    <w:basedOn w:val="Normal"/>
    <w:next w:val="Normal"/>
    <w:link w:val="Heading2Char"/>
    <w:uiPriority w:val="9"/>
    <w:unhideWhenUsed/>
    <w:qFormat/>
    <w:rsid w:val="00F478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 subject body copy Char"/>
    <w:link w:val="Heading1"/>
    <w:uiPriority w:val="9"/>
    <w:rPr>
      <w:rFonts w:ascii="Nunito Sans" w:hAnsi="Nunito Sans" w:cs="Times New Roman (Body CS)"/>
      <w:sz w:val="21"/>
      <w:szCs w:val="24"/>
    </w:rPr>
  </w:style>
  <w:style w:type="paragraph" w:styleId="Footer">
    <w:name w:val="footer"/>
    <w:basedOn w:val="Normal"/>
    <w:link w:val="FooterChar"/>
    <w:uiPriority w:val="99"/>
    <w:unhideWhenUsed/>
    <w:qFormat/>
    <w:rsid w:val="0059231B"/>
    <w:pPr>
      <w:tabs>
        <w:tab w:val="center" w:pos="4513"/>
        <w:tab w:val="right" w:pos="9026"/>
      </w:tabs>
      <w:spacing w:after="0"/>
    </w:pPr>
  </w:style>
  <w:style w:type="character" w:customStyle="1" w:styleId="FooterChar">
    <w:name w:val="Footer Char"/>
    <w:basedOn w:val="DefaultParagraphFont"/>
    <w:link w:val="Footer"/>
    <w:uiPriority w:val="99"/>
    <w:rsid w:val="0059231B"/>
    <w:rPr>
      <w:rFonts w:ascii="Verdana" w:eastAsia="Verdana" w:hAnsi="Verdana" w:cs="Verdana"/>
      <w:color w:val="000000"/>
    </w:rPr>
  </w:style>
  <w:style w:type="character" w:customStyle="1" w:styleId="Heading2Char">
    <w:name w:val="Heading 2 Char"/>
    <w:aliases w:val="Sub-heading B Char"/>
    <w:basedOn w:val="DefaultParagraphFont"/>
    <w:link w:val="Heading2"/>
    <w:uiPriority w:val="9"/>
    <w:rsid w:val="00F478A9"/>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893828"/>
    <w:pPr>
      <w:tabs>
        <w:tab w:val="center" w:pos="4513"/>
        <w:tab w:val="right" w:pos="9026"/>
      </w:tabs>
      <w:spacing w:after="0"/>
    </w:pPr>
  </w:style>
  <w:style w:type="character" w:customStyle="1" w:styleId="HeaderChar">
    <w:name w:val="Header Char"/>
    <w:basedOn w:val="DefaultParagraphFont"/>
    <w:link w:val="Header"/>
    <w:uiPriority w:val="99"/>
    <w:rsid w:val="00893828"/>
    <w:rPr>
      <w:rFonts w:ascii="Verdana" w:eastAsia="Verdana" w:hAnsi="Verdana" w:cs="Verdana"/>
      <w:color w:val="000000"/>
    </w:rPr>
  </w:style>
  <w:style w:type="paragraph" w:styleId="ListParagraph">
    <w:name w:val="List Paragraph"/>
    <w:basedOn w:val="Normal"/>
    <w:uiPriority w:val="34"/>
    <w:qFormat/>
    <w:rsid w:val="00893828"/>
    <w:pPr>
      <w:numPr>
        <w:numId w:val="29"/>
      </w:numPr>
      <w:spacing w:after="160"/>
    </w:pPr>
    <w:rPr>
      <w:rFonts w:cstheme="minorBidi"/>
      <w:lang w:eastAsia="en-US"/>
    </w:rPr>
  </w:style>
  <w:style w:type="paragraph" w:styleId="BalloonText">
    <w:name w:val="Balloon Text"/>
    <w:basedOn w:val="Normal"/>
    <w:link w:val="BalloonTextChar"/>
    <w:uiPriority w:val="99"/>
    <w:semiHidden/>
    <w:unhideWhenUsed/>
    <w:rsid w:val="00893828"/>
    <w:rPr>
      <w:rFonts w:ascii="Tahoma" w:hAnsi="Tahoma" w:cs="Tahoma"/>
      <w:sz w:val="16"/>
      <w:szCs w:val="16"/>
    </w:rPr>
  </w:style>
  <w:style w:type="character" w:customStyle="1" w:styleId="BalloonTextChar">
    <w:name w:val="Balloon Text Char"/>
    <w:basedOn w:val="DefaultParagraphFont"/>
    <w:link w:val="BalloonText"/>
    <w:uiPriority w:val="99"/>
    <w:semiHidden/>
    <w:rsid w:val="00893828"/>
    <w:rPr>
      <w:rFonts w:ascii="Tahoma" w:eastAsia="Times New Roman" w:hAnsi="Tahoma" w:cs="Tahoma"/>
      <w:sz w:val="16"/>
      <w:szCs w:val="16"/>
      <w:lang w:eastAsia="en-GB"/>
    </w:rPr>
  </w:style>
  <w:style w:type="table" w:styleId="TableGrid">
    <w:name w:val="Table Grid"/>
    <w:basedOn w:val="TableNormal"/>
    <w:uiPriority w:val="59"/>
    <w:rsid w:val="00893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rmal">
    <w:name w:val="Body Text - normal"/>
    <w:basedOn w:val="Normal"/>
    <w:qFormat/>
    <w:rsid w:val="00893828"/>
    <w:pPr>
      <w:spacing w:before="60" w:after="160"/>
    </w:pPr>
    <w:rPr>
      <w:color w:val="000000" w:themeColor="text1"/>
    </w:rPr>
  </w:style>
  <w:style w:type="paragraph" w:customStyle="1" w:styleId="Bodytext-recommendation">
    <w:name w:val="Body text - recommendation"/>
    <w:basedOn w:val="Normal"/>
    <w:qFormat/>
    <w:rsid w:val="00893828"/>
    <w:pPr>
      <w:pBdr>
        <w:top w:val="single" w:sz="4" w:space="4" w:color="auto"/>
        <w:left w:val="single" w:sz="4" w:space="4" w:color="auto"/>
        <w:bottom w:val="single" w:sz="4" w:space="4" w:color="auto"/>
        <w:right w:val="single" w:sz="4" w:space="4" w:color="auto"/>
      </w:pBdr>
      <w:spacing w:after="0"/>
      <w:ind w:left="113" w:right="113"/>
    </w:pPr>
  </w:style>
  <w:style w:type="character" w:styleId="Hyperlink">
    <w:name w:val="Hyperlink"/>
    <w:basedOn w:val="DefaultParagraphFont"/>
    <w:uiPriority w:val="99"/>
    <w:unhideWhenUsed/>
    <w:rsid w:val="00893828"/>
    <w:rPr>
      <w:color w:val="0000FF" w:themeColor="hyperlink"/>
      <w:u w:val="single"/>
    </w:rPr>
  </w:style>
  <w:style w:type="paragraph" w:customStyle="1" w:styleId="Sub-HeadingB">
    <w:name w:val="Sub-Heading B"/>
    <w:basedOn w:val="sub-headingA"/>
    <w:qFormat/>
    <w:rsid w:val="00893828"/>
    <w:pPr>
      <w:spacing w:before="360" w:after="0"/>
    </w:pPr>
    <w:rPr>
      <w:rFonts w:ascii="Nunito Sans" w:hAnsi="Nunito Sans"/>
      <w:color w:val="000000" w:themeColor="text1"/>
      <w:sz w:val="24"/>
    </w:rPr>
  </w:style>
  <w:style w:type="paragraph" w:customStyle="1" w:styleId="sub-headingA">
    <w:name w:val="sub-heading A"/>
    <w:basedOn w:val="Normal"/>
    <w:qFormat/>
    <w:rsid w:val="00893828"/>
    <w:pPr>
      <w:spacing w:before="480" w:after="40"/>
    </w:pPr>
    <w:rPr>
      <w:bCs/>
      <w:color w:val="225B82"/>
      <w:sz w:val="30"/>
    </w:rPr>
  </w:style>
  <w:style w:type="paragraph" w:styleId="Title">
    <w:name w:val="Title"/>
    <w:aliases w:val="Title of Memo"/>
    <w:basedOn w:val="Normal"/>
    <w:next w:val="Normal"/>
    <w:link w:val="TitleChar"/>
    <w:autoRedefine/>
    <w:uiPriority w:val="10"/>
    <w:qFormat/>
    <w:rsid w:val="00893828"/>
    <w:pPr>
      <w:spacing w:after="0" w:line="380" w:lineRule="exact"/>
      <w:jc w:val="right"/>
    </w:pPr>
    <w:rPr>
      <w:rFonts w:ascii="Nunito Sans ExtraLight" w:eastAsiaTheme="majorEastAsia" w:hAnsi="Nunito Sans ExtraLight" w:cs="Times New Roman (Headings CS)"/>
      <w:caps/>
      <w:color w:val="FFFFFF" w:themeColor="background1"/>
      <w:spacing w:val="10"/>
      <w:kern w:val="28"/>
      <w:sz w:val="38"/>
      <w:szCs w:val="34"/>
      <w:lang w:eastAsia="en-US"/>
    </w:rPr>
  </w:style>
  <w:style w:type="character" w:customStyle="1" w:styleId="TitleChar">
    <w:name w:val="Title Char"/>
    <w:aliases w:val="Title of Memo Char"/>
    <w:basedOn w:val="DefaultParagraphFont"/>
    <w:link w:val="Title"/>
    <w:uiPriority w:val="10"/>
    <w:rsid w:val="00893828"/>
    <w:rPr>
      <w:rFonts w:ascii="Nunito Sans ExtraLight" w:eastAsiaTheme="majorEastAsia" w:hAnsi="Nunito Sans ExtraLight" w:cs="Times New Roman (Headings CS)"/>
      <w:caps/>
      <w:color w:val="FFFFFF" w:themeColor="background1"/>
      <w:spacing w:val="10"/>
      <w:kern w:val="28"/>
      <w:sz w:val="38"/>
      <w:szCs w:val="34"/>
      <w:lang w:eastAsia="en-US"/>
    </w:rPr>
  </w:style>
  <w:style w:type="paragraph" w:customStyle="1" w:styleId="Mainheader">
    <w:name w:val="Main header"/>
    <w:basedOn w:val="Normal"/>
    <w:qFormat/>
    <w:rsid w:val="00893828"/>
    <w:pPr>
      <w:spacing w:before="840" w:after="0"/>
      <w:jc w:val="both"/>
    </w:pPr>
    <w:rPr>
      <w:color w:val="225B82"/>
      <w:sz w:val="40"/>
      <w:szCs w:val="40"/>
    </w:rPr>
  </w:style>
  <w:style w:type="paragraph" w:customStyle="1" w:styleId="Tableheader">
    <w:name w:val="Table header"/>
    <w:basedOn w:val="Normal"/>
    <w:qFormat/>
    <w:rsid w:val="00893828"/>
    <w:pPr>
      <w:spacing w:after="0"/>
    </w:pPr>
    <w:rPr>
      <w:rFonts w:ascii="Nunito Sans" w:hAnsi="Nunito Sans"/>
      <w:spacing w:val="6"/>
    </w:rPr>
  </w:style>
  <w:style w:type="paragraph" w:customStyle="1" w:styleId="Tabletext">
    <w:name w:val="Table text"/>
    <w:basedOn w:val="Normal"/>
    <w:qFormat/>
    <w:rsid w:val="00893828"/>
    <w:pPr>
      <w:spacing w:after="0"/>
    </w:pPr>
  </w:style>
  <w:style w:type="paragraph" w:customStyle="1" w:styleId="Sub-headerC">
    <w:name w:val="Sub-header C"/>
    <w:basedOn w:val="Sub-HeadingB"/>
    <w:rsid w:val="00893828"/>
    <w:pPr>
      <w:spacing w:after="60"/>
    </w:pPr>
    <w:rPr>
      <w:i/>
      <w:sz w:val="21"/>
    </w:rPr>
  </w:style>
  <w:style w:type="table" w:customStyle="1" w:styleId="AALBoardMemo">
    <w:name w:val="AAL Board Memo"/>
    <w:basedOn w:val="TableNormal"/>
    <w:uiPriority w:val="99"/>
    <w:rsid w:val="00893828"/>
    <w:rPr>
      <w:rFonts w:ascii="Avenir Light" w:hAnsi="Avenir Light"/>
    </w:rPr>
    <w:tblPr>
      <w:tblStyleRowBandSize w:val="1"/>
      <w:tblBorders>
        <w:bottom w:val="single" w:sz="4" w:space="0" w:color="D9D9D9" w:themeColor="background1" w:themeShade="D9"/>
        <w:insideV w:val="single" w:sz="4" w:space="0" w:color="D9D9D9" w:themeColor="background1" w:themeShade="D9"/>
      </w:tblBorders>
    </w:tblPr>
    <w:tcPr>
      <w:tcMar>
        <w:top w:w="57" w:type="dxa"/>
        <w:bottom w:w="57" w:type="dxa"/>
      </w:tcMar>
    </w:tcPr>
    <w:tblStylePr w:type="firstRow">
      <w:rPr>
        <w:rFonts w:ascii="Nunito Sans" w:hAnsi="Nunito Sans"/>
        <w:b w:val="0"/>
        <w:i w:val="0"/>
        <w:spacing w:val="6"/>
      </w:rPr>
      <w:tblPr/>
      <w:tcPr>
        <w:tcBorders>
          <w:insideV w:val="nil"/>
        </w:tcBorders>
        <w:shd w:val="clear" w:color="auto" w:fill="D9D9D9" w:themeFill="background1" w:themeFillShade="D9"/>
      </w:tcPr>
    </w:tblStylePr>
    <w:tblStylePr w:type="band1Horz">
      <w:pPr>
        <w:wordWrap/>
        <w:spacing w:beforeLines="0" w:before="0" w:beforeAutospacing="0" w:afterLines="0" w:after="0" w:afterAutospacing="0" w:line="240" w:lineRule="auto"/>
      </w:pPr>
      <w:rPr>
        <w:rFonts w:ascii="Nunito Sans Light" w:hAnsi="Nunito Sans Light"/>
        <w:b w:val="0"/>
        <w:i w:val="0"/>
        <w:sz w:val="21"/>
      </w:rPr>
      <w:tblPr/>
      <w:tcPr>
        <w:shd w:val="clear" w:color="auto" w:fill="FFFFFF" w:themeFill="background1"/>
      </w:tcPr>
    </w:tblStylePr>
    <w:tblStylePr w:type="band2Horz">
      <w:rPr>
        <w:rFonts w:ascii="Nunito Sans Light" w:hAnsi="Nunito Sans Light"/>
        <w:b w:val="0"/>
        <w:i w:val="0"/>
      </w:rPr>
      <w:tblPr/>
      <w:tcPr>
        <w:shd w:val="clear" w:color="auto" w:fill="F2F2F2" w:themeFill="background1" w:themeFillShade="F2"/>
      </w:tcPr>
    </w:tblStylePr>
  </w:style>
  <w:style w:type="paragraph" w:customStyle="1" w:styleId="Recommendationheader">
    <w:name w:val="Recommendation header"/>
    <w:basedOn w:val="Sub-HeadingB"/>
    <w:rsid w:val="00893828"/>
    <w:pPr>
      <w:spacing w:after="60"/>
    </w:pPr>
    <w:rPr>
      <w:i/>
    </w:rPr>
  </w:style>
  <w:style w:type="paragraph" w:customStyle="1" w:styleId="Numberedlist">
    <w:name w:val="Numbered list"/>
    <w:basedOn w:val="ListParagraph"/>
    <w:qFormat/>
    <w:rsid w:val="00893828"/>
    <w:pPr>
      <w:numPr>
        <w:numId w:val="33"/>
      </w:numPr>
    </w:pPr>
  </w:style>
  <w:style w:type="table" w:styleId="TableGridLight">
    <w:name w:val="Grid Table Light"/>
    <w:basedOn w:val="TableNormal"/>
    <w:uiPriority w:val="40"/>
    <w:rsid w:val="0089382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ptionfortables">
    <w:name w:val="Caption for tables"/>
    <w:basedOn w:val="Footer"/>
    <w:rsid w:val="00893828"/>
    <w:pPr>
      <w:spacing w:before="120" w:after="720"/>
    </w:pPr>
    <w:rPr>
      <w:rFonts w:cstheme="minorBidi"/>
      <w:sz w:val="16"/>
      <w:lang w:eastAsia="en-US"/>
    </w:rPr>
  </w:style>
  <w:style w:type="character" w:styleId="UnresolvedMention">
    <w:name w:val="Unresolved Mention"/>
    <w:basedOn w:val="DefaultParagraphFont"/>
    <w:uiPriority w:val="99"/>
    <w:rsid w:val="00893828"/>
    <w:rPr>
      <w:color w:val="605E5C"/>
      <w:shd w:val="clear" w:color="auto" w:fill="E1DFDD"/>
    </w:rPr>
  </w:style>
  <w:style w:type="character" w:customStyle="1" w:styleId="Semi-boldinline">
    <w:name w:val="Semi-bold inline"/>
    <w:basedOn w:val="DefaultParagraphFont"/>
    <w:uiPriority w:val="1"/>
    <w:rsid w:val="00893828"/>
    <w:rPr>
      <w:rFonts w:ascii="Nunito Sans SemiBold" w:hAnsi="Nunito Sans SemiBold"/>
      <w:b/>
      <w:i w:val="0"/>
    </w:rPr>
  </w:style>
  <w:style w:type="character" w:styleId="CommentReference">
    <w:name w:val="annotation reference"/>
    <w:basedOn w:val="DefaultParagraphFont"/>
    <w:uiPriority w:val="99"/>
    <w:semiHidden/>
    <w:unhideWhenUsed/>
    <w:rsid w:val="00893828"/>
    <w:rPr>
      <w:sz w:val="16"/>
      <w:szCs w:val="16"/>
    </w:rPr>
  </w:style>
  <w:style w:type="paragraph" w:styleId="CommentText">
    <w:name w:val="annotation text"/>
    <w:basedOn w:val="Normal"/>
    <w:link w:val="CommentTextChar"/>
    <w:uiPriority w:val="99"/>
    <w:unhideWhenUsed/>
    <w:rsid w:val="00893828"/>
    <w:rPr>
      <w:sz w:val="20"/>
      <w:szCs w:val="20"/>
    </w:rPr>
  </w:style>
  <w:style w:type="character" w:customStyle="1" w:styleId="CommentTextChar">
    <w:name w:val="Comment Text Char"/>
    <w:basedOn w:val="DefaultParagraphFont"/>
    <w:link w:val="CommentText"/>
    <w:uiPriority w:val="99"/>
    <w:rsid w:val="00893828"/>
    <w:rPr>
      <w:rFonts w:ascii="Nunito Sans Light" w:eastAsia="Times New Roman" w:hAnsi="Nunito Sans Light"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93828"/>
    <w:rPr>
      <w:b/>
      <w:bCs/>
    </w:rPr>
  </w:style>
  <w:style w:type="character" w:customStyle="1" w:styleId="CommentSubjectChar">
    <w:name w:val="Comment Subject Char"/>
    <w:basedOn w:val="CommentTextChar"/>
    <w:link w:val="CommentSubject"/>
    <w:uiPriority w:val="99"/>
    <w:semiHidden/>
    <w:rsid w:val="00893828"/>
    <w:rPr>
      <w:rFonts w:ascii="Nunito Sans Light" w:eastAsia="Times New Roman" w:hAnsi="Nunito Sans Light" w:cs="Times New Roman"/>
      <w:b/>
      <w:bCs/>
      <w:sz w:val="20"/>
      <w:szCs w:val="20"/>
      <w:lang w:eastAsia="en-GB"/>
    </w:rPr>
  </w:style>
  <w:style w:type="paragraph" w:styleId="Revision">
    <w:name w:val="Revision"/>
    <w:hidden/>
    <w:uiPriority w:val="99"/>
    <w:semiHidden/>
    <w:rsid w:val="00893828"/>
    <w:rPr>
      <w:rFonts w:ascii="Nunito Sans Light" w:eastAsia="Times New Roman" w:hAnsi="Nunito Sans Light" w:cs="Times New Roman"/>
      <w:sz w:val="21"/>
      <w:szCs w:val="24"/>
      <w:lang w:eastAsia="en-GB"/>
    </w:rPr>
  </w:style>
  <w:style w:type="paragraph" w:styleId="BodyText">
    <w:name w:val="Body Text"/>
    <w:basedOn w:val="Normal"/>
    <w:link w:val="BodyTextChar"/>
    <w:unhideWhenUsed/>
    <w:rsid w:val="00C852FE"/>
  </w:style>
  <w:style w:type="character" w:customStyle="1" w:styleId="BodyTextChar">
    <w:name w:val="Body Text Char"/>
    <w:basedOn w:val="DefaultParagraphFont"/>
    <w:link w:val="BodyText"/>
    <w:rsid w:val="00C852FE"/>
    <w:rPr>
      <w:rFonts w:ascii="Nunito Sans Light" w:eastAsia="Times New Roman" w:hAnsi="Nunito Sans Light" w:cs="Times New Roman"/>
      <w:sz w:val="21"/>
      <w:szCs w:val="24"/>
      <w:lang w:eastAsia="en-GB"/>
    </w:rPr>
  </w:style>
  <w:style w:type="character" w:styleId="FollowedHyperlink">
    <w:name w:val="FollowedHyperlink"/>
    <w:basedOn w:val="DefaultParagraphFont"/>
    <w:uiPriority w:val="99"/>
    <w:semiHidden/>
    <w:unhideWhenUsed/>
    <w:rsid w:val="00147A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810509">
      <w:bodyDiv w:val="1"/>
      <w:marLeft w:val="0"/>
      <w:marRight w:val="0"/>
      <w:marTop w:val="0"/>
      <w:marBottom w:val="0"/>
      <w:divBdr>
        <w:top w:val="none" w:sz="0" w:space="0" w:color="auto"/>
        <w:left w:val="none" w:sz="0" w:space="0" w:color="auto"/>
        <w:bottom w:val="none" w:sz="0" w:space="0" w:color="auto"/>
        <w:right w:val="none" w:sz="0" w:space="0" w:color="auto"/>
      </w:divBdr>
    </w:div>
    <w:div w:id="547189147">
      <w:bodyDiv w:val="1"/>
      <w:marLeft w:val="0"/>
      <w:marRight w:val="0"/>
      <w:marTop w:val="0"/>
      <w:marBottom w:val="0"/>
      <w:divBdr>
        <w:top w:val="none" w:sz="0" w:space="0" w:color="auto"/>
        <w:left w:val="none" w:sz="0" w:space="0" w:color="auto"/>
        <w:bottom w:val="none" w:sz="0" w:space="0" w:color="auto"/>
        <w:right w:val="none" w:sz="0" w:space="0" w:color="auto"/>
      </w:divBdr>
    </w:div>
    <w:div w:id="1461800142">
      <w:bodyDiv w:val="1"/>
      <w:marLeft w:val="0"/>
      <w:marRight w:val="0"/>
      <w:marTop w:val="0"/>
      <w:marBottom w:val="0"/>
      <w:divBdr>
        <w:top w:val="none" w:sz="0" w:space="0" w:color="auto"/>
        <w:left w:val="none" w:sz="0" w:space="0" w:color="auto"/>
        <w:bottom w:val="none" w:sz="0" w:space="0" w:color="auto"/>
        <w:right w:val="none" w:sz="0" w:space="0" w:color="auto"/>
      </w:divBdr>
    </w:div>
    <w:div w:id="1624582135">
      <w:bodyDiv w:val="1"/>
      <w:marLeft w:val="0"/>
      <w:marRight w:val="0"/>
      <w:marTop w:val="0"/>
      <w:marBottom w:val="0"/>
      <w:divBdr>
        <w:top w:val="none" w:sz="0" w:space="0" w:color="auto"/>
        <w:left w:val="none" w:sz="0" w:space="0" w:color="auto"/>
        <w:bottom w:val="none" w:sz="0" w:space="0" w:color="auto"/>
        <w:right w:val="none" w:sz="0" w:space="0" w:color="auto"/>
      </w:divBdr>
    </w:div>
    <w:div w:id="1718700411">
      <w:bodyDiv w:val="1"/>
      <w:marLeft w:val="0"/>
      <w:marRight w:val="0"/>
      <w:marTop w:val="0"/>
      <w:marBottom w:val="0"/>
      <w:divBdr>
        <w:top w:val="none" w:sz="0" w:space="0" w:color="auto"/>
        <w:left w:val="none" w:sz="0" w:space="0" w:color="auto"/>
        <w:bottom w:val="none" w:sz="0" w:space="0" w:color="auto"/>
        <w:right w:val="none" w:sz="0" w:space="0" w:color="auto"/>
      </w:divBdr>
      <w:divsChild>
        <w:div w:id="312682366">
          <w:marLeft w:val="0"/>
          <w:marRight w:val="0"/>
          <w:marTop w:val="0"/>
          <w:marBottom w:val="0"/>
          <w:divBdr>
            <w:top w:val="none" w:sz="0" w:space="0" w:color="auto"/>
            <w:left w:val="none" w:sz="0" w:space="0" w:color="auto"/>
            <w:bottom w:val="none" w:sz="0" w:space="0" w:color="auto"/>
            <w:right w:val="none" w:sz="0" w:space="0" w:color="auto"/>
          </w:divBdr>
        </w:div>
        <w:div w:id="369258146">
          <w:marLeft w:val="0"/>
          <w:marRight w:val="0"/>
          <w:marTop w:val="0"/>
          <w:marBottom w:val="0"/>
          <w:divBdr>
            <w:top w:val="none" w:sz="0" w:space="0" w:color="auto"/>
            <w:left w:val="none" w:sz="0" w:space="0" w:color="auto"/>
            <w:bottom w:val="none" w:sz="0" w:space="0" w:color="auto"/>
            <w:right w:val="none" w:sz="0" w:space="0" w:color="auto"/>
          </w:divBdr>
        </w:div>
        <w:div w:id="1782994709">
          <w:marLeft w:val="0"/>
          <w:marRight w:val="0"/>
          <w:marTop w:val="0"/>
          <w:marBottom w:val="0"/>
          <w:divBdr>
            <w:top w:val="none" w:sz="0" w:space="0" w:color="auto"/>
            <w:left w:val="none" w:sz="0" w:space="0" w:color="auto"/>
            <w:bottom w:val="none" w:sz="0" w:space="0" w:color="auto"/>
            <w:right w:val="none" w:sz="0" w:space="0" w:color="auto"/>
          </w:divBdr>
        </w:div>
      </w:divsChild>
    </w:div>
    <w:div w:id="1760171541">
      <w:bodyDiv w:val="1"/>
      <w:marLeft w:val="0"/>
      <w:marRight w:val="0"/>
      <w:marTop w:val="0"/>
      <w:marBottom w:val="0"/>
      <w:divBdr>
        <w:top w:val="none" w:sz="0" w:space="0" w:color="auto"/>
        <w:left w:val="none" w:sz="0" w:space="0" w:color="auto"/>
        <w:bottom w:val="none" w:sz="0" w:space="0" w:color="auto"/>
        <w:right w:val="none" w:sz="0" w:space="0" w:color="auto"/>
      </w:divBdr>
      <w:divsChild>
        <w:div w:id="218908047">
          <w:marLeft w:val="0"/>
          <w:marRight w:val="0"/>
          <w:marTop w:val="0"/>
          <w:marBottom w:val="0"/>
          <w:divBdr>
            <w:top w:val="none" w:sz="0" w:space="0" w:color="auto"/>
            <w:left w:val="none" w:sz="0" w:space="0" w:color="auto"/>
            <w:bottom w:val="none" w:sz="0" w:space="0" w:color="auto"/>
            <w:right w:val="none" w:sz="0" w:space="0" w:color="auto"/>
          </w:divBdr>
        </w:div>
        <w:div w:id="270892741">
          <w:marLeft w:val="0"/>
          <w:marRight w:val="0"/>
          <w:marTop w:val="0"/>
          <w:marBottom w:val="0"/>
          <w:divBdr>
            <w:top w:val="none" w:sz="0" w:space="0" w:color="auto"/>
            <w:left w:val="none" w:sz="0" w:space="0" w:color="auto"/>
            <w:bottom w:val="none" w:sz="0" w:space="0" w:color="auto"/>
            <w:right w:val="none" w:sz="0" w:space="0" w:color="auto"/>
          </w:divBdr>
        </w:div>
        <w:div w:id="1996107245">
          <w:marLeft w:val="0"/>
          <w:marRight w:val="0"/>
          <w:marTop w:val="0"/>
          <w:marBottom w:val="0"/>
          <w:divBdr>
            <w:top w:val="none" w:sz="0" w:space="0" w:color="auto"/>
            <w:left w:val="none" w:sz="0" w:space="0" w:color="auto"/>
            <w:bottom w:val="none" w:sz="0" w:space="0" w:color="auto"/>
            <w:right w:val="none" w:sz="0" w:space="0" w:color="auto"/>
          </w:divBdr>
        </w:div>
      </w:divsChild>
    </w:div>
    <w:div w:id="1827092837">
      <w:bodyDiv w:val="1"/>
      <w:marLeft w:val="0"/>
      <w:marRight w:val="0"/>
      <w:marTop w:val="0"/>
      <w:marBottom w:val="0"/>
      <w:divBdr>
        <w:top w:val="none" w:sz="0" w:space="0" w:color="auto"/>
        <w:left w:val="none" w:sz="0" w:space="0" w:color="auto"/>
        <w:bottom w:val="none" w:sz="0" w:space="0" w:color="auto"/>
        <w:right w:val="none" w:sz="0" w:space="0" w:color="auto"/>
      </w:divBdr>
    </w:div>
    <w:div w:id="1856262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ce.lawrence@astronomyaustralia.org.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dacs.org.au/software-services/merit-allocation-program-applic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acs.org.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madoc@swin.edu.au"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2F350CF638074291908B2AC34FA09A" ma:contentTypeVersion="21" ma:contentTypeDescription="Create a new document." ma:contentTypeScope="" ma:versionID="45ca9b5b7505f0f3922a9de5819c7343">
  <xsd:schema xmlns:xsd="http://www.w3.org/2001/XMLSchema" xmlns:xs="http://www.w3.org/2001/XMLSchema" xmlns:p="http://schemas.microsoft.com/office/2006/metadata/properties" xmlns:ns2="3b6b3659-e6bd-4783-a219-806cc4ab6e3f" xmlns:ns3="4ddaae69-fd56-47cc-8aa8-9a5f420ec185" targetNamespace="http://schemas.microsoft.com/office/2006/metadata/properties" ma:root="true" ma:fieldsID="65dffda8c4a9ce7ce545ea553f132246" ns2:_="" ns3:_="">
    <xsd:import namespace="3b6b3659-e6bd-4783-a219-806cc4ab6e3f"/>
    <xsd:import namespace="4ddaae69-fd56-47cc-8aa8-9a5f420ec1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Speaker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b3659-e6bd-4783-a219-806cc4ab6e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b2f4e7-b333-4133-9696-cdcd9b8dc4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Speakers" ma:index="25" nillable="true" ma:displayName="Speakers" ma:default="default" ma:description="Description" ma:format="Dropdown" ma:internalName="Speaker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daae69-fd56-47cc-8aa8-9a5f420ec1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55ccf9-bd22-4fad-ac62-918810b07da9}" ma:internalName="TaxCatchAll" ma:showField="CatchAllData" ma:web="4ddaae69-fd56-47cc-8aa8-9a5f420ec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ddaae69-fd56-47cc-8aa8-9a5f420ec185">
      <UserInfo>
        <DisplayName>Romy Pearse</DisplayName>
        <AccountId>94</AccountId>
        <AccountType/>
      </UserInfo>
      <UserInfo>
        <DisplayName>James Murray</DisplayName>
        <AccountId>13</AccountId>
        <AccountType/>
      </UserInfo>
      <UserInfo>
        <DisplayName>Xiaobin Shen</DisplayName>
        <AccountId>12</AccountId>
        <AccountType/>
      </UserInfo>
    </SharedWithUsers>
    <lcf76f155ced4ddcb4097134ff3c332f xmlns="3b6b3659-e6bd-4783-a219-806cc4ab6e3f">
      <Terms xmlns="http://schemas.microsoft.com/office/infopath/2007/PartnerControls"/>
    </lcf76f155ced4ddcb4097134ff3c332f>
    <TaxCatchAll xmlns="4ddaae69-fd56-47cc-8aa8-9a5f420ec185" xsi:nil="true"/>
    <Speakers xmlns="3b6b3659-e6bd-4783-a219-806cc4ab6e3f">default</Speak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6806F6-C9A7-4289-9CCB-8B0914BCBA6D}">
  <ds:schemaRefs>
    <ds:schemaRef ds:uri="http://schemas.openxmlformats.org/officeDocument/2006/bibliography"/>
  </ds:schemaRefs>
</ds:datastoreItem>
</file>

<file path=customXml/itemProps2.xml><?xml version="1.0" encoding="utf-8"?>
<ds:datastoreItem xmlns:ds="http://schemas.openxmlformats.org/officeDocument/2006/customXml" ds:itemID="{A3A4EFC2-9D92-47AD-9ABE-82A4D2EFD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b3659-e6bd-4783-a219-806cc4ab6e3f"/>
    <ds:schemaRef ds:uri="4ddaae69-fd56-47cc-8aa8-9a5f420ec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9930F2-711E-4AAF-BEF9-6ADFF293A7E8}">
  <ds:schemaRefs>
    <ds:schemaRef ds:uri="http://schemas.microsoft.com/office/2006/metadata/properties"/>
    <ds:schemaRef ds:uri="http://schemas.microsoft.com/office/infopath/2007/PartnerControls"/>
    <ds:schemaRef ds:uri="4ddaae69-fd56-47cc-8aa8-9a5f420ec185"/>
    <ds:schemaRef ds:uri="3b6b3659-e6bd-4783-a219-806cc4ab6e3f"/>
  </ds:schemaRefs>
</ds:datastoreItem>
</file>

<file path=customXml/itemProps4.xml><?xml version="1.0" encoding="utf-8"?>
<ds:datastoreItem xmlns:ds="http://schemas.openxmlformats.org/officeDocument/2006/customXml" ds:itemID="{6CA27117-A166-4D29-96B7-E546AC661571}">
  <ds:schemaRefs>
    <ds:schemaRef ds:uri="http://schemas.microsoft.com/sharepoint/v3/contenttype/forms"/>
  </ds:schemaRefs>
</ds:datastoreItem>
</file>

<file path=docMetadata/LabelInfo.xml><?xml version="1.0" encoding="utf-8"?>
<clbl:labelList xmlns:clbl="http://schemas.microsoft.com/office/2020/mipLabelMetadata">
  <clbl:label id="{f1340588-a344-42f9-b355-c2f852587c6c}" enabled="1" method="Privileged" siteId="{df7f7579-3e9c-4a7e-b844-420280f53859}" contentBits="0"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Swinburne University of Technology</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Grace Lawrence</cp:lastModifiedBy>
  <cp:revision>125</cp:revision>
  <dcterms:created xsi:type="dcterms:W3CDTF">2025-12-04T03:08:00Z</dcterms:created>
  <dcterms:modified xsi:type="dcterms:W3CDTF">2026-02-23T05:58:00Z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0x0101006D2F350CF638074291908B2AC34FA09A</vt:lpwstr>
  </property>
  <property fmtid="{D5CDD505-2E9C-101B-9397-08002B2CF9AE}" pid="3" name="MediaServiceImageTags">
    <vt:lpwstr/>
  </property>
</Properties>
</file>